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media/image1.jpeg" ContentType="image/jpeg"/>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9355" w:leader="none"/>
        </w:tabs>
        <w:spacing w:lineRule="auto" w:line="240" w:before="0" w:after="0"/>
        <w:ind w:left="4536" w:right="-1" w:hanging="0"/>
        <w:jc w:val="right"/>
        <w:rPr>
          <w:b/>
          <w:b/>
          <w:bCs/>
        </w:rPr>
      </w:pPr>
      <w:r>
        <w:rPr>
          <w:rFonts w:cs="Times New Roman" w:ascii="Times New Roman" w:hAnsi="Times New Roman"/>
          <w:b/>
          <w:bCs/>
          <w:sz w:val="28"/>
          <w:szCs w:val="28"/>
        </w:rPr>
        <w:t>ПРОЕКТ</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Приложение </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к постановлению администрации</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ЗАТО г. Радужный </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Владимирской области </w:t>
      </w:r>
    </w:p>
    <w:p>
      <w:pPr>
        <w:pStyle w:val="Normal"/>
        <w:tabs>
          <w:tab w:val="clear" w:pos="708"/>
          <w:tab w:val="left" w:pos="9355" w:leader="none"/>
        </w:tabs>
        <w:spacing w:lineRule="auto" w:line="240" w:before="0" w:after="0"/>
        <w:jc w:val="right"/>
        <w:rPr>
          <w:rFonts w:ascii="Times New Roman" w:hAnsi="Times New Roman"/>
          <w:sz w:val="28"/>
          <w:szCs w:val="28"/>
        </w:rPr>
      </w:pPr>
      <w:r>
        <w:rPr>
          <w:rFonts w:ascii="Times New Roman" w:hAnsi="Times New Roman"/>
          <w:sz w:val="28"/>
          <w:szCs w:val="28"/>
        </w:rPr>
        <w:t>от ______________ № ___________</w:t>
      </w:r>
    </w:p>
    <w:p>
      <w:pPr>
        <w:pStyle w:val="Normal"/>
        <w:tabs>
          <w:tab w:val="clear" w:pos="708"/>
          <w:tab w:val="left" w:pos="9355" w:leader="none"/>
        </w:tabs>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(в ред. от 16.03.2017 № 351,</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ред. от 26.10.2017  № 1659,</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ред. от 29.12.2017   № 2173,</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ред. от 12.03.2018 № 349,</w:t>
      </w:r>
    </w:p>
    <w:p>
      <w:pPr>
        <w:pStyle w:val="Normal"/>
        <w:tabs>
          <w:tab w:val="clear" w:pos="708"/>
          <w:tab w:val="left" w:pos="9355" w:leader="none"/>
        </w:tabs>
        <w:spacing w:lineRule="auto" w:line="240" w:before="0" w:after="0"/>
        <w:ind w:left="4536" w:hanging="0"/>
        <w:jc w:val="right"/>
        <w:rPr>
          <w:rFonts w:ascii="Times New Roman" w:hAnsi="Times New Roman" w:cs="Times New Roman"/>
          <w:sz w:val="28"/>
          <w:szCs w:val="28"/>
        </w:rPr>
      </w:pPr>
      <w:r>
        <w:rPr>
          <w:rFonts w:cs="Times New Roman" w:ascii="Times New Roman" w:hAnsi="Times New Roman"/>
          <w:sz w:val="28"/>
          <w:szCs w:val="28"/>
        </w:rPr>
        <w:t>ред. от 24.10.2018 № 1546</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 xml:space="preserve">ред. от 23.11.2018 № 1711, </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 xml:space="preserve">ред. от 28.12.2018 № 1967, </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t>ред. от 30.05.2019 № 717;</w:t>
      </w:r>
    </w:p>
    <w:p>
      <w:pPr>
        <w:pStyle w:val="1"/>
        <w:jc w:val="right"/>
        <w:rPr>
          <w:rFonts w:ascii="Times New Roman" w:hAnsi="Times New Roman" w:eastAsia="Calibri"/>
          <w:sz w:val="28"/>
          <w:szCs w:val="28"/>
          <w:lang w:eastAsia="en-US"/>
        </w:rPr>
      </w:pPr>
      <w:r>
        <w:rPr>
          <w:rFonts w:eastAsia="Calibri" w:ascii="Times New Roman" w:hAnsi="Times New Roman"/>
          <w:sz w:val="28"/>
          <w:szCs w:val="28"/>
          <w:lang w:eastAsia="en-US"/>
        </w:rPr>
        <w:t xml:space="preserve">от 17.10.2019 г.  № 1418; </w:t>
      </w:r>
    </w:p>
    <w:p>
      <w:pPr>
        <w:pStyle w:val="1"/>
        <w:jc w:val="right"/>
        <w:rPr>
          <w:rFonts w:ascii="Times New Roman" w:hAnsi="Times New Roman" w:eastAsia="Calibri"/>
          <w:sz w:val="28"/>
          <w:szCs w:val="28"/>
          <w:lang w:eastAsia="en-US"/>
        </w:rPr>
      </w:pPr>
      <w:r>
        <w:rPr>
          <w:rFonts w:eastAsia="Calibri" w:ascii="Times New Roman" w:hAnsi="Times New Roman"/>
          <w:sz w:val="28"/>
          <w:szCs w:val="28"/>
          <w:lang w:eastAsia="en-US"/>
        </w:rPr>
        <w:t xml:space="preserve">от 25.12.2019 № 1833; </w:t>
      </w:r>
    </w:p>
    <w:p>
      <w:pPr>
        <w:pStyle w:val="1"/>
        <w:jc w:val="right"/>
        <w:rPr>
          <w:rFonts w:ascii="Times New Roman" w:hAnsi="Times New Roman" w:eastAsia="Calibri"/>
          <w:sz w:val="28"/>
          <w:szCs w:val="28"/>
          <w:lang w:eastAsia="en-US"/>
        </w:rPr>
      </w:pPr>
      <w:r>
        <w:rPr>
          <w:rFonts w:eastAsia="Calibri" w:ascii="Times New Roman" w:hAnsi="Times New Roman"/>
          <w:sz w:val="28"/>
          <w:szCs w:val="28"/>
          <w:lang w:eastAsia="en-US"/>
        </w:rPr>
        <w:t xml:space="preserve">от 14.02.2020 № 204; </w:t>
      </w:r>
    </w:p>
    <w:p>
      <w:pPr>
        <w:pStyle w:val="1"/>
        <w:jc w:val="right"/>
        <w:rPr>
          <w:rFonts w:ascii="Times New Roman" w:hAnsi="Times New Roman" w:eastAsia="Calibri"/>
          <w:sz w:val="28"/>
          <w:szCs w:val="28"/>
          <w:lang w:eastAsia="en-US"/>
        </w:rPr>
      </w:pPr>
      <w:r>
        <w:rPr>
          <w:rFonts w:eastAsia="Calibri" w:ascii="Times New Roman" w:hAnsi="Times New Roman"/>
          <w:sz w:val="28"/>
          <w:szCs w:val="28"/>
          <w:lang w:eastAsia="en-US"/>
        </w:rPr>
        <w:t>от 25.05.2020 № 628</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от 16.10.2020 № 1374, </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от 26.12.2020 № 1771, </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от 28.06.2021 № 768, </w:t>
      </w:r>
    </w:p>
    <w:p>
      <w:pPr>
        <w:pStyle w:val="Normal"/>
        <w:tabs>
          <w:tab w:val="clear" w:pos="708"/>
          <w:tab w:val="left" w:pos="9355" w:leader="none"/>
        </w:tabs>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27.12.2021 № 1703,                                         от 25.04.2022 № 547)</w:t>
      </w:r>
    </w:p>
    <w:p>
      <w:pPr>
        <w:pStyle w:val="1"/>
        <w:jc w:val="center"/>
        <w:rPr>
          <w:rFonts w:ascii="Times New Roman" w:hAnsi="Times New Roman" w:eastAsia="Calibri"/>
          <w:sz w:val="28"/>
          <w:szCs w:val="28"/>
          <w:lang w:eastAsia="en-US"/>
        </w:rPr>
      </w:pPr>
      <w:r>
        <w:rPr>
          <w:rFonts w:eastAsia="Calibri" w:ascii="Times New Roman" w:hAnsi="Times New Roman"/>
          <w:sz w:val="28"/>
          <w:szCs w:val="28"/>
          <w:lang w:eastAsia="en-US"/>
        </w:rPr>
        <w:t xml:space="preserve"> </w:t>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355" w:leader="none"/>
        </w:tabs>
        <w:spacing w:lineRule="auto" w:line="240" w:before="0" w:after="0"/>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355" w:leader="none"/>
        </w:tabs>
        <w:ind w:right="-1" w:hanging="0"/>
        <w:jc w:val="center"/>
        <w:rPr>
          <w:rFonts w:ascii="Times New Roman" w:hAnsi="Times New Roman" w:cs="Times New Roman"/>
          <w:b/>
          <w:b/>
          <w:bCs/>
          <w:sz w:val="36"/>
          <w:szCs w:val="36"/>
        </w:rPr>
      </w:pPr>
      <w:r>
        <w:rPr>
          <w:rFonts w:cs="Times New Roman" w:ascii="Times New Roman" w:hAnsi="Times New Roman"/>
          <w:b/>
          <w:bCs/>
          <w:sz w:val="36"/>
          <w:szCs w:val="36"/>
        </w:rPr>
        <w:t>МУНИЦИПАЛЬНАЯ ПРОГРАММА</w:t>
      </w:r>
    </w:p>
    <w:p>
      <w:pPr>
        <w:pStyle w:val="Normal"/>
        <w:tabs>
          <w:tab w:val="clear" w:pos="708"/>
          <w:tab w:val="left" w:pos="9355" w:leader="none"/>
        </w:tabs>
        <w:ind w:right="-1" w:hanging="0"/>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
        <w:tabs>
          <w:tab w:val="clear" w:pos="708"/>
          <w:tab w:val="left" w:pos="9355" w:leader="none"/>
        </w:tabs>
        <w:ind w:right="-1" w:hanging="0"/>
        <w:jc w:val="center"/>
        <w:rPr>
          <w:rFonts w:ascii="Times New Roman" w:hAnsi="Times New Roman" w:cs="Times New Roman"/>
          <w:b/>
          <w:b/>
          <w:bCs/>
          <w:sz w:val="40"/>
          <w:szCs w:val="40"/>
        </w:rPr>
      </w:pPr>
      <w:r>
        <w:rPr>
          <w:rFonts w:cs="Times New Roman" w:ascii="Times New Roman" w:hAnsi="Times New Roman"/>
          <w:b/>
          <w:bCs/>
          <w:sz w:val="40"/>
          <w:szCs w:val="40"/>
        </w:rPr>
        <w:t xml:space="preserve">«Охрана окружающей среды на территории </w:t>
      </w:r>
    </w:p>
    <w:p>
      <w:pPr>
        <w:pStyle w:val="Normal"/>
        <w:tabs>
          <w:tab w:val="clear" w:pos="708"/>
          <w:tab w:val="left" w:pos="9355" w:leader="none"/>
        </w:tabs>
        <w:ind w:right="-1" w:hanging="0"/>
        <w:jc w:val="center"/>
        <w:rPr>
          <w:rFonts w:ascii="Times New Roman" w:hAnsi="Times New Roman" w:cs="Times New Roman"/>
          <w:b/>
          <w:b/>
          <w:bCs/>
          <w:sz w:val="40"/>
          <w:szCs w:val="40"/>
        </w:rPr>
      </w:pPr>
      <w:r>
        <w:rPr>
          <w:rFonts w:cs="Times New Roman" w:ascii="Times New Roman" w:hAnsi="Times New Roman"/>
          <w:b/>
          <w:bCs/>
          <w:sz w:val="40"/>
          <w:szCs w:val="40"/>
        </w:rPr>
        <w:t>ЗАТО г. Радужный Владимирской области»</w:t>
      </w:r>
    </w:p>
    <w:p>
      <w:pPr>
        <w:pStyle w:val="Normal"/>
        <w:tabs>
          <w:tab w:val="clear" w:pos="708"/>
          <w:tab w:val="left" w:pos="9355" w:leader="none"/>
        </w:tabs>
        <w:ind w:right="-1" w:hanging="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08"/>
          <w:tab w:val="left" w:pos="9355" w:leader="none"/>
        </w:tabs>
        <w:ind w:right="-1" w:hanging="0"/>
        <w:jc w:val="center"/>
        <w:rPr>
          <w:rFonts w:ascii="Times New Roman" w:hAnsi="Times New Roman" w:cs="Times New Roman"/>
          <w:sz w:val="40"/>
          <w:szCs w:val="40"/>
        </w:rPr>
      </w:pPr>
      <w:r>
        <w:rPr>
          <w:rFonts w:cs="Times New Roman" w:ascii="Times New Roman" w:hAnsi="Times New Roman"/>
          <w:sz w:val="40"/>
          <w:szCs w:val="40"/>
        </w:rPr>
      </w:r>
    </w:p>
    <w:p>
      <w:pPr>
        <w:pStyle w:val="Normal"/>
        <w:tabs>
          <w:tab w:val="clear" w:pos="708"/>
          <w:tab w:val="left" w:pos="9355" w:leader="none"/>
        </w:tabs>
        <w:ind w:right="-1" w:hanging="0"/>
        <w:jc w:val="center"/>
        <w:rPr>
          <w:rFonts w:ascii="Times New Roman" w:hAnsi="Times New Roman" w:cs="Times New Roman"/>
          <w:sz w:val="40"/>
          <w:szCs w:val="40"/>
        </w:rPr>
      </w:pPr>
      <w:r>
        <w:rPr>
          <w:rFonts w:cs="Times New Roman" w:ascii="Times New Roman" w:hAnsi="Times New Roman"/>
          <w:sz w:val="40"/>
          <w:szCs w:val="40"/>
        </w:rPr>
      </w:r>
    </w:p>
    <w:p>
      <w:pPr>
        <w:pStyle w:val="Normal"/>
        <w:tabs>
          <w:tab w:val="clear" w:pos="708"/>
          <w:tab w:val="left" w:pos="9355" w:leader="none"/>
        </w:tabs>
        <w:ind w:right="-1" w:hanging="0"/>
        <w:jc w:val="center"/>
        <w:rPr>
          <w:rFonts w:ascii="Times New Roman" w:hAnsi="Times New Roman" w:cs="Times New Roman"/>
          <w:sz w:val="40"/>
          <w:szCs w:val="40"/>
        </w:rPr>
      </w:pPr>
      <w:r>
        <w:rPr>
          <w:rFonts w:cs="Times New Roman" w:ascii="Times New Roman" w:hAnsi="Times New Roman"/>
          <w:sz w:val="40"/>
          <w:szCs w:val="40"/>
        </w:rPr>
      </w:r>
    </w:p>
    <w:p>
      <w:pPr>
        <w:pStyle w:val="Normal"/>
        <w:tabs>
          <w:tab w:val="clear" w:pos="708"/>
          <w:tab w:val="left" w:pos="9355" w:leader="none"/>
        </w:tabs>
        <w:ind w:right="-1" w:hanging="0"/>
        <w:rPr>
          <w:rFonts w:ascii="Times New Roman" w:hAnsi="Times New Roman" w:cs="Times New Roman"/>
          <w:iCs/>
          <w:sz w:val="36"/>
          <w:szCs w:val="36"/>
        </w:rPr>
      </w:pPr>
      <w:r>
        <w:rPr>
          <w:rFonts w:cs="Times New Roman" w:ascii="Times New Roman" w:hAnsi="Times New Roman"/>
          <w:sz w:val="40"/>
          <w:szCs w:val="40"/>
        </w:rPr>
        <w:t xml:space="preserve">                                   </w:t>
      </w:r>
      <w:r>
        <w:rPr>
          <w:rFonts w:cs="Times New Roman" w:ascii="Times New Roman" w:hAnsi="Times New Roman"/>
          <w:iCs/>
          <w:sz w:val="36"/>
          <w:szCs w:val="36"/>
        </w:rPr>
        <w:t>ЗАТО г. Радужный</w:t>
      </w:r>
    </w:p>
    <w:p>
      <w:pPr>
        <w:pStyle w:val="Normal"/>
        <w:tabs>
          <w:tab w:val="clear" w:pos="708"/>
          <w:tab w:val="left" w:pos="9355" w:leader="none"/>
        </w:tabs>
        <w:ind w:right="-1"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9355" w:leader="none"/>
        </w:tabs>
        <w:ind w:right="-1" w:hanging="0"/>
        <w:jc w:val="center"/>
        <w:rPr>
          <w:rFonts w:ascii="Times New Roman" w:hAnsi="Times New Roman" w:cs="Times New Roman"/>
          <w:b/>
          <w:b/>
          <w:bCs/>
          <w:sz w:val="28"/>
          <w:szCs w:val="28"/>
        </w:rPr>
      </w:pPr>
      <w:r>
        <w:rPr>
          <w:rFonts w:cs="Times New Roman" w:ascii="Times New Roman" w:hAnsi="Times New Roman"/>
          <w:b/>
          <w:bCs/>
          <w:sz w:val="28"/>
          <w:szCs w:val="28"/>
        </w:rPr>
        <w:t>Паспорт муниципальной программы</w:t>
      </w:r>
    </w:p>
    <w:tbl>
      <w:tblPr>
        <w:tblW w:w="9450"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3471"/>
        <w:gridCol w:w="5978"/>
      </w:tblGrid>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 xml:space="preserve">Наименование  муниципальной </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«Охрана окружающей среды на территории ЗАТО г. Радужный Владимирской области» (далее – Программа)</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eastAsia="Times New Roman" w:ascii="Times New Roman" w:hAnsi="Times New Roman"/>
                <w:sz w:val="28"/>
                <w:szCs w:val="28"/>
              </w:rPr>
              <w:t>Ответственный исполнитель 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«Городской комитет муниципального хозяйства ЗАТО г. Радужный Владимирской области» (далее МКУ «ГКМХ»)</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eastAsia="Times New Roman" w:ascii="Times New Roman" w:hAnsi="Times New Roman"/>
                <w:sz w:val="28"/>
                <w:szCs w:val="28"/>
              </w:rPr>
              <w:t>Соисполнители 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Муниципальное унитарное предприятие «Жилищно-коммунальное хозяйство ЗАТО г. Радужный» (далее – МУП «ЖКХ)</w:t>
            </w:r>
          </w:p>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Муниципальное казенное учреждение «Дорожник» (далее – МКУ «Дорожник»)</w:t>
            </w:r>
          </w:p>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Подпрограммы 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numPr>
                <w:ilvl w:val="0"/>
                <w:numId w:val="10"/>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«Городские леса на территории ЗАТО г. Радужный Владимирской области»</w:t>
            </w:r>
          </w:p>
          <w:p>
            <w:pPr>
              <w:pStyle w:val="ListParagraph"/>
              <w:widowControl w:val="false"/>
              <w:numPr>
                <w:ilvl w:val="0"/>
                <w:numId w:val="10"/>
              </w:numPr>
              <w:tabs>
                <w:tab w:val="clear" w:pos="708"/>
                <w:tab w:val="left" w:pos="9355" w:leader="none"/>
              </w:tabs>
              <w:spacing w:lineRule="auto" w:line="240" w:before="0" w:after="0"/>
              <w:ind w:left="720" w:right="-1" w:hanging="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«Отходы на территории ЗАТО г. Радужный Владимирской области»</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Цели 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xml:space="preserve">Создание благоприятной окружающей среды и сохранение природных богатств, предотвращение экологически вредных последствий хозяйственной деятельности в интересах сохранения здоровья и развития общества </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Задачи 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ConsNormal"/>
              <w:widowControl w:val="false"/>
              <w:numPr>
                <w:ilvl w:val="0"/>
                <w:numId w:val="1"/>
              </w:numPr>
              <w:tabs>
                <w:tab w:val="clear" w:pos="708"/>
                <w:tab w:val="left" w:pos="282" w:leader="none"/>
              </w:tabs>
              <w:ind w:left="424" w:right="0" w:hanging="360"/>
              <w:jc w:val="both"/>
              <w:rPr>
                <w:rFonts w:ascii="Times New Roman" w:hAnsi="Times New Roman" w:cs="Times New Roman"/>
                <w:sz w:val="28"/>
                <w:szCs w:val="28"/>
              </w:rPr>
            </w:pPr>
            <w:r>
              <w:rPr>
                <w:rFonts w:cs="Times New Roman" w:ascii="Times New Roman" w:hAnsi="Times New Roman"/>
                <w:sz w:val="28"/>
                <w:szCs w:val="28"/>
              </w:rPr>
              <w:t>Сохранение природных ландшафтов, используемых для массового отдыха населения;</w:t>
            </w:r>
          </w:p>
          <w:p>
            <w:pPr>
              <w:pStyle w:val="ConsNormal"/>
              <w:widowControl w:val="false"/>
              <w:numPr>
                <w:ilvl w:val="0"/>
                <w:numId w:val="1"/>
              </w:numPr>
              <w:tabs>
                <w:tab w:val="clear" w:pos="708"/>
                <w:tab w:val="left" w:pos="424" w:leader="none"/>
              </w:tabs>
              <w:ind w:left="424" w:right="0" w:hanging="360"/>
              <w:jc w:val="both"/>
              <w:rPr>
                <w:rFonts w:ascii="Times New Roman" w:hAnsi="Times New Roman" w:cs="Times New Roman"/>
                <w:sz w:val="28"/>
                <w:szCs w:val="28"/>
              </w:rPr>
            </w:pPr>
            <w:r>
              <w:rPr>
                <w:rFonts w:cs="Times New Roman" w:ascii="Times New Roman" w:hAnsi="Times New Roman"/>
                <w:sz w:val="28"/>
                <w:szCs w:val="28"/>
              </w:rPr>
              <w:t>Формирование у населения общей и экологической культуры и нравственности, совершенствование системы экологического просвещения, повышение роли населения и общественных организаций в оздоровлении экологической обстановки;</w:t>
            </w:r>
          </w:p>
          <w:p>
            <w:pPr>
              <w:pStyle w:val="ConsNormal"/>
              <w:widowControl w:val="false"/>
              <w:numPr>
                <w:ilvl w:val="0"/>
                <w:numId w:val="1"/>
              </w:numPr>
              <w:tabs>
                <w:tab w:val="clear" w:pos="708"/>
                <w:tab w:val="left" w:pos="424" w:leader="none"/>
              </w:tabs>
              <w:ind w:left="424" w:right="0" w:hanging="360"/>
              <w:jc w:val="both"/>
              <w:rPr>
                <w:rFonts w:ascii="Times New Roman" w:hAnsi="Times New Roman" w:cs="Times New Roman"/>
                <w:sz w:val="28"/>
                <w:szCs w:val="28"/>
              </w:rPr>
            </w:pPr>
            <w:r>
              <w:rPr>
                <w:rFonts w:cs="Times New Roman" w:ascii="Times New Roman" w:hAnsi="Times New Roman"/>
                <w:sz w:val="28"/>
                <w:szCs w:val="28"/>
              </w:rPr>
              <w:t>Выявление и предотвращение нарушений законодательства в области охраны окружающей среды;</w:t>
            </w:r>
          </w:p>
          <w:p>
            <w:pPr>
              <w:pStyle w:val="ConsNormal"/>
              <w:widowControl w:val="false"/>
              <w:numPr>
                <w:ilvl w:val="0"/>
                <w:numId w:val="1"/>
              </w:numPr>
              <w:tabs>
                <w:tab w:val="clear" w:pos="708"/>
                <w:tab w:val="left" w:pos="424" w:leader="none"/>
              </w:tabs>
              <w:ind w:left="424" w:right="0" w:hanging="360"/>
              <w:jc w:val="both"/>
              <w:rPr>
                <w:rFonts w:ascii="Times New Roman" w:hAnsi="Times New Roman" w:cs="Times New Roman"/>
                <w:sz w:val="28"/>
                <w:szCs w:val="28"/>
              </w:rPr>
            </w:pPr>
            <w:r>
              <w:rPr>
                <w:rFonts w:cs="Times New Roman" w:ascii="Times New Roman" w:hAnsi="Times New Roman"/>
                <w:sz w:val="28"/>
                <w:szCs w:val="28"/>
              </w:rPr>
              <w:t>Утилизация биологических отходов с соблюдением ветеринарно-санитарных правил;</w:t>
            </w:r>
          </w:p>
          <w:p>
            <w:pPr>
              <w:pStyle w:val="ConsNormal"/>
              <w:widowControl w:val="false"/>
              <w:numPr>
                <w:ilvl w:val="0"/>
                <w:numId w:val="1"/>
              </w:numPr>
              <w:tabs>
                <w:tab w:val="clear" w:pos="708"/>
                <w:tab w:val="left" w:pos="424" w:leader="none"/>
              </w:tabs>
              <w:ind w:left="424" w:right="0" w:hanging="360"/>
              <w:jc w:val="both"/>
              <w:rPr>
                <w:rFonts w:ascii="Times New Roman" w:hAnsi="Times New Roman" w:cs="Times New Roman"/>
                <w:sz w:val="28"/>
                <w:szCs w:val="28"/>
              </w:rPr>
            </w:pPr>
            <w:r>
              <w:rPr>
                <w:rFonts w:cs="Times New Roman" w:ascii="Times New Roman" w:hAnsi="Times New Roman"/>
                <w:sz w:val="28"/>
                <w:szCs w:val="28"/>
              </w:rPr>
              <w:t>Обеспечение соблюдения субъектами хозяйственной и иной деятельности требований и нормативных документов в области охраны окружающей среды;</w:t>
            </w:r>
          </w:p>
          <w:p>
            <w:pPr>
              <w:pStyle w:val="ConsNormal"/>
              <w:widowControl w:val="false"/>
              <w:numPr>
                <w:ilvl w:val="0"/>
                <w:numId w:val="1"/>
              </w:numPr>
              <w:tabs>
                <w:tab w:val="clear" w:pos="708"/>
                <w:tab w:val="left" w:pos="424" w:leader="none"/>
              </w:tabs>
              <w:ind w:left="424" w:right="0" w:hanging="360"/>
              <w:jc w:val="both"/>
              <w:rPr>
                <w:rFonts w:ascii="Times New Roman" w:hAnsi="Times New Roman" w:cs="Times New Roman"/>
                <w:sz w:val="28"/>
                <w:szCs w:val="28"/>
              </w:rPr>
            </w:pPr>
            <w:r>
              <w:rPr>
                <w:rFonts w:cs="Times New Roman" w:ascii="Times New Roman" w:hAnsi="Times New Roman"/>
                <w:sz w:val="28"/>
                <w:szCs w:val="28"/>
              </w:rPr>
              <w:t>Обеспечение в полном объеме перечислений всеми субъектами хозяйственной и иной деятельности платы за негативное воздействие на окружающую среду.</w:t>
            </w:r>
          </w:p>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Целевые индикаторы и показатели:</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ConsNormal"/>
              <w:widowControl w:val="false"/>
              <w:spacing w:before="0" w:after="120"/>
              <w:ind w:right="0" w:hanging="0"/>
              <w:jc w:val="both"/>
              <w:rPr>
                <w:rFonts w:ascii="Times New Roman" w:hAnsi="Times New Roman" w:cs="Times New Roman"/>
                <w:sz w:val="28"/>
                <w:szCs w:val="28"/>
              </w:rPr>
            </w:pPr>
            <w:r>
              <w:rPr>
                <w:rFonts w:cs="Times New Roman" w:ascii="Times New Roman" w:hAnsi="Times New Roman"/>
                <w:sz w:val="28"/>
                <w:szCs w:val="28"/>
              </w:rPr>
              <w:t>Значения целевых индикаторов и показателей Программы приведены в приложении № 1 к муниципальной программе «Охрана окружающей среды на территории ЗАТО г. Радужный Владимирской области»</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eastAsia="Times New Roman" w:ascii="Times New Roman" w:hAnsi="Times New Roman"/>
                <w:sz w:val="28"/>
                <w:szCs w:val="28"/>
              </w:rPr>
              <w:t>Этапы и сроки реализации программы</w:t>
            </w:r>
            <w:r>
              <w:rPr>
                <w:rFonts w:cs="Times New Roman" w:ascii="Times New Roman" w:hAnsi="Times New Roman"/>
                <w:iCs/>
                <w:sz w:val="28"/>
                <w:szCs w:val="28"/>
              </w:rPr>
              <w:t>:</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jc w:val="center"/>
              <w:rPr>
                <w:rFonts w:ascii="Times New Roman" w:hAnsi="Times New Roman" w:cs="Times New Roman"/>
                <w:sz w:val="28"/>
                <w:szCs w:val="28"/>
              </w:rPr>
            </w:pPr>
            <w:r>
              <w:rPr>
                <w:rFonts w:cs="Times New Roman" w:ascii="Times New Roman" w:hAnsi="Times New Roman"/>
                <w:sz w:val="28"/>
                <w:szCs w:val="28"/>
              </w:rPr>
              <w:t>2017-2025 годы</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этап – 2017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этап – 2018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этап – 2019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этап – 2020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этап – 2021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этап – 2022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 этап – 2023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 этап – 2024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 этап – 2025 год</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eastAsia="Times New Roman" w:ascii="Times New Roman" w:hAnsi="Times New Roman"/>
                <w:sz w:val="28"/>
                <w:szCs w:val="28"/>
              </w:rPr>
              <w:t>Объем бюджетных ассигнований программы, в том числе по годам:</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 xml:space="preserve">Объем финансирования программы составляет </w:t>
            </w:r>
            <w:r>
              <w:rPr>
                <w:rFonts w:eastAsia="Times New Roman" w:cs="Times New Roman" w:ascii="Times New Roman" w:hAnsi="Times New Roman"/>
                <w:color w:val="000000"/>
                <w:sz w:val="28"/>
                <w:szCs w:val="28"/>
                <w:lang w:eastAsia="ru-RU"/>
              </w:rPr>
              <w:t xml:space="preserve">54 570,87940 </w:t>
            </w:r>
            <w:r>
              <w:rPr>
                <w:rFonts w:cs="Times New Roman" w:ascii="Times New Roman" w:hAnsi="Times New Roman"/>
                <w:sz w:val="28"/>
                <w:szCs w:val="28"/>
              </w:rPr>
              <w:t>тыс. руб., в том числе по годам:</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2017 год – 4 773,75170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2018 год – 5 040,90320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2019 год – 9 385,93910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2020 год – 6 416,72263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2021 год -  5 532,04793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2022 год – 5 653,57284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2023 год – 6 188,98000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2024 год – 5 789,48100 тыс. руб.</w:t>
            </w:r>
          </w:p>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sz w:val="28"/>
                <w:szCs w:val="28"/>
              </w:rPr>
            </w:pPr>
            <w:r>
              <w:rPr>
                <w:rFonts w:cs="Times New Roman" w:ascii="Times New Roman" w:hAnsi="Times New Roman"/>
                <w:sz w:val="28"/>
                <w:szCs w:val="28"/>
              </w:rPr>
              <w:t>2025 год – 5 789,48100 тыс. руб.</w:t>
            </w:r>
          </w:p>
        </w:tc>
      </w:tr>
      <w:tr>
        <w:trPr/>
        <w:tc>
          <w:tcPr>
            <w:tcW w:w="3471"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rPr>
                <w:rFonts w:ascii="Times New Roman" w:hAnsi="Times New Roman" w:cs="Times New Roman"/>
                <w:iCs/>
                <w:sz w:val="28"/>
                <w:szCs w:val="28"/>
              </w:rPr>
            </w:pPr>
            <w:r>
              <w:rPr>
                <w:rFonts w:cs="Times New Roman" w:ascii="Times New Roman" w:hAnsi="Times New Roman"/>
                <w:iCs/>
                <w:sz w:val="28"/>
                <w:szCs w:val="28"/>
              </w:rPr>
              <w:t>Ожидаемые результаты реализации программы:</w:t>
            </w:r>
          </w:p>
        </w:tc>
        <w:tc>
          <w:tcPr>
            <w:tcW w:w="597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снижение потенциальных рисков, связанных с неблагоприятным влиянием экологических факторов;</w:t>
            </w:r>
          </w:p>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улучшение состояния лесного фонда;</w:t>
            </w:r>
          </w:p>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снижение опасности лесных пожаров;</w:t>
            </w:r>
          </w:p>
          <w:p>
            <w:pPr>
              <w:pStyle w:val="ListParagraph"/>
              <w:widowControl w:val="false"/>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снижение загрязнения источников питьевого водоснабжения</w:t>
            </w:r>
          </w:p>
        </w:tc>
      </w:tr>
    </w:tbl>
    <w:p>
      <w:pPr>
        <w:pStyle w:val="Normal"/>
        <w:widowControl w:val="false"/>
        <w:spacing w:before="0" w:after="0"/>
        <w:ind w:firstLine="540"/>
        <w:jc w:val="center"/>
        <w:rPr>
          <w:rFonts w:ascii="Times New Roman" w:hAnsi="Times New Roman"/>
          <w:b/>
          <w:b/>
          <w:sz w:val="28"/>
          <w:szCs w:val="28"/>
        </w:rPr>
      </w:pPr>
      <w:r>
        <w:rPr>
          <w:rFonts w:ascii="Times New Roman" w:hAnsi="Times New Roman"/>
          <w:b/>
          <w:sz w:val="28"/>
          <w:szCs w:val="28"/>
        </w:rPr>
      </w:r>
    </w:p>
    <w:p>
      <w:pPr>
        <w:pStyle w:val="ListParagraph"/>
        <w:widowControl w:val="false"/>
        <w:numPr>
          <w:ilvl w:val="0"/>
          <w:numId w:val="11"/>
        </w:numPr>
        <w:spacing w:before="0" w:after="0"/>
        <w:ind w:left="1276" w:hanging="360"/>
        <w:jc w:val="center"/>
        <w:rPr>
          <w:rFonts w:ascii="Times New Roman" w:hAnsi="Times New Roman"/>
          <w:b/>
          <w:b/>
          <w:sz w:val="28"/>
          <w:szCs w:val="28"/>
        </w:rPr>
      </w:pPr>
      <w:r>
        <w:rPr>
          <w:rFonts w:ascii="Times New Roman" w:hAnsi="Times New Roman"/>
          <w:b/>
          <w:sz w:val="28"/>
          <w:szCs w:val="28"/>
        </w:rPr>
        <w:t>Характеристика проблемы и обоснование необходимости решения ее программными методами</w:t>
      </w:r>
    </w:p>
    <w:p>
      <w:pPr>
        <w:pStyle w:val="NormalWeb"/>
        <w:spacing w:beforeAutospacing="0" w:before="0" w:afterAutospacing="0" w:after="0"/>
        <w:ind w:firstLine="708"/>
        <w:jc w:val="both"/>
        <w:rPr>
          <w:sz w:val="28"/>
          <w:szCs w:val="28"/>
        </w:rPr>
      </w:pPr>
      <w:r>
        <w:rPr>
          <w:sz w:val="28"/>
          <w:szCs w:val="28"/>
        </w:rPr>
        <w:t xml:space="preserve">Настоящая муниципальная программа «Охрана окружающей среды на территории ЗАТО г. Радужный Владимирской области» (далее –Программа) направлена на улучшение экологической ситуации, обеспечение санитарных норм содержания территории города, сохранение здоровья населения, подвергающегося влиянию неблагоприятных факторов окружающей среды. </w:t>
      </w:r>
    </w:p>
    <w:p>
      <w:pPr>
        <w:pStyle w:val="NormalWeb"/>
        <w:spacing w:beforeAutospacing="0" w:before="0" w:afterAutospacing="0" w:after="0"/>
        <w:ind w:firstLine="709"/>
        <w:jc w:val="both"/>
        <w:rPr>
          <w:sz w:val="28"/>
          <w:szCs w:val="28"/>
        </w:rPr>
      </w:pPr>
      <w:r>
        <w:rPr>
          <w:sz w:val="28"/>
          <w:szCs w:val="28"/>
        </w:rPr>
        <w:t>Основной проблемой в области охраны земельных ресурсов является решение вопросов по обращению с отходами производства и потребления. В городе периодически возникают несанкционированные свалки и навалы отходов и мусора. Несанкционированные свалки наносят ущерб флоре и фауне, влияя на динамичное развитие биосферы. К примеру, в почве, самоочищение которой происходит медленно, накапливаются токсичные вещества. Это приводит к изменению химического состава, грунтовых вод, что в конечном итоге отрицательно сказывается на качестве жизни человека. В связи с этим необходимо своевременно выявлять и ликвидировать несанкционированные свалки и навалы отходов и мусора.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Общая площадь городских лесов города Радужный, далее «Городские леса» по состоянию на 01.01.2013 г. составляет 638 га.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Главное назначение городских лесов – обеспечение чистоты воздушного бассейна, смягчение отрицательного влияния неблагоприятных природных и антропогенных факторов, создание благоприятных условий для организованного отдыха населения.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Режим лесопользования – не допускаются высокие рекреационные нагрузки. Разрешена только рекреация и любительский сбор пищевых продуктов леса, рубки промежуточного пользования и прочие рубки (рубки ухода, санитарные рубки).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Направление лесного хозяйства – выращивание производительных, преимущественно смешанных, сложных разновозрастных насаждений из древесных пород с хорошими эстетическими и санитарно-гигиеническими свойствами, устойчивых к высоким рекреационным нагрузкам живописных ландшафтов, предотвращение деградации лесной среды, ее охрана, благоустройство территории.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Неоценима рекреационная, эстетическая и оздоровительная роль лесов, как идеального места отдыха горожан. Следует отметить также безответственное отношение граждан к зеленым насаждениям (парковка автомобилей на газонах, увеличение свалок в лесопарковой зоне). Все это обуславливает необходимость проведения санитарно – оздоровительных мероприятий в лесах.</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Несмотря на возрастающий интерес населения и общественных организаций к проблемам охраны окружающей среды, общий уровень общественного экологического сознания, экологической культуры и практической деятельности горожан остаются низкими и малоэффективными. Решение всего комплекса экологических проблем неразрывно связано с экологическими знаниями человека, уровнем сформированности его экологической культуры. Поэтому экологическое просвещение населения является одним из условий стабилизации и улучшения экологической обстановки в городе. Вследствие этого одними из направлений программы являются проведение мероприятий экологической направленности, проведение Дней защиты от экологической опасности, проведение других мероприятий в целях реализации задач, предусмотренных Программой.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Таким образом, актуальность разработки Программы обусловлена в первую очередь экологическими факторами, а также социальными и экономическими. Для выполнения программных мероприятий необходимо привлечение бюджетных финансовых средств.</w:t>
      </w:r>
    </w:p>
    <w:p>
      <w:pPr>
        <w:pStyle w:val="Normal"/>
        <w:spacing w:lineRule="auto" w:line="240" w:before="0" w:after="0"/>
        <w:ind w:left="786" w:hanging="0"/>
        <w:jc w:val="center"/>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b/>
          <w:sz w:val="28"/>
          <w:szCs w:val="28"/>
        </w:rPr>
        <w:t xml:space="preserve"> Основные цели, задачи  и показатели (индикаторы) их достижения, основные ожидаемые конечные результаты программы, сроки и этапы ее реализации</w:t>
      </w:r>
    </w:p>
    <w:p>
      <w:pPr>
        <w:pStyle w:val="ListParagraph"/>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xml:space="preserve">Целью Программы является создание благоприятной окружающей среды и сохранение природных богатств, предотвращение экологически вредных последствий хозяйственной деятельности в интересах сохранения здоровья и развития общества. </w:t>
      </w:r>
    </w:p>
    <w:p>
      <w:pPr>
        <w:pStyle w:val="ConsNormal"/>
        <w:spacing w:before="0" w:after="120"/>
        <w:ind w:right="0" w:firstLine="708"/>
        <w:jc w:val="both"/>
        <w:rPr>
          <w:rFonts w:ascii="Times New Roman" w:hAnsi="Times New Roman" w:cs="Times New Roman"/>
          <w:sz w:val="28"/>
          <w:szCs w:val="28"/>
        </w:rPr>
      </w:pPr>
      <w:r>
        <w:rPr>
          <w:rFonts w:cs="Times New Roman" w:ascii="Times New Roman" w:hAnsi="Times New Roman"/>
          <w:sz w:val="28"/>
          <w:szCs w:val="28"/>
        </w:rPr>
        <w:t xml:space="preserve">Для достижения настоящей цели необходимо выполнение следующих задач: </w:t>
      </w:r>
    </w:p>
    <w:p>
      <w:pPr>
        <w:pStyle w:val="ConsNormal"/>
        <w:ind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Сохранение природных ландшафтов, используемых для массового отдыха населения;</w:t>
      </w:r>
    </w:p>
    <w:p>
      <w:pPr>
        <w:pStyle w:val="ConsNormal"/>
        <w:ind w:left="284" w:right="0" w:hanging="0"/>
        <w:jc w:val="both"/>
        <w:rPr>
          <w:rFonts w:ascii="Times New Roman" w:hAnsi="Times New Roman" w:cs="Times New Roman"/>
          <w:sz w:val="28"/>
          <w:szCs w:val="28"/>
        </w:rPr>
      </w:pPr>
      <w:r>
        <w:rPr>
          <w:rFonts w:cs="Times New Roman" w:ascii="Times New Roman" w:hAnsi="Times New Roman"/>
          <w:sz w:val="28"/>
          <w:szCs w:val="28"/>
        </w:rPr>
        <w:t>2. Формирование у населения общей и экологической культуры и нравственности, совершенствование системы экологического просвещения, повышение роли населения и общественных организаций в оздоровлении экологической обстановки;</w:t>
      </w:r>
    </w:p>
    <w:p>
      <w:pPr>
        <w:pStyle w:val="ConsNormal"/>
        <w:ind w:left="284" w:right="0" w:hanging="0"/>
        <w:jc w:val="both"/>
        <w:rPr>
          <w:rFonts w:ascii="Times New Roman" w:hAnsi="Times New Roman" w:cs="Times New Roman"/>
          <w:sz w:val="28"/>
          <w:szCs w:val="28"/>
        </w:rPr>
      </w:pPr>
      <w:r>
        <w:rPr>
          <w:rFonts w:cs="Times New Roman" w:ascii="Times New Roman" w:hAnsi="Times New Roman"/>
          <w:sz w:val="28"/>
          <w:szCs w:val="28"/>
        </w:rPr>
        <w:t>3. Выявление и предотвращение нарушений законодательства в области охраны окружающей среды;</w:t>
      </w:r>
    </w:p>
    <w:p>
      <w:pPr>
        <w:pStyle w:val="ConsNormal"/>
        <w:ind w:left="284" w:right="0" w:hanging="0"/>
        <w:jc w:val="both"/>
        <w:rPr>
          <w:rFonts w:ascii="Times New Roman" w:hAnsi="Times New Roman" w:cs="Times New Roman"/>
          <w:sz w:val="28"/>
          <w:szCs w:val="28"/>
        </w:rPr>
      </w:pPr>
      <w:r>
        <w:rPr>
          <w:rFonts w:cs="Times New Roman" w:ascii="Times New Roman" w:hAnsi="Times New Roman"/>
          <w:sz w:val="28"/>
          <w:szCs w:val="28"/>
        </w:rPr>
        <w:t>4. Утилизация биологических отходов с соблюдением ветеринарно-санитарных правил;</w:t>
      </w:r>
    </w:p>
    <w:p>
      <w:pPr>
        <w:pStyle w:val="ConsNormal"/>
        <w:ind w:left="284" w:right="0" w:hanging="0"/>
        <w:jc w:val="both"/>
        <w:rPr>
          <w:rFonts w:ascii="Times New Roman" w:hAnsi="Times New Roman" w:cs="Times New Roman"/>
          <w:sz w:val="28"/>
          <w:szCs w:val="28"/>
        </w:rPr>
      </w:pPr>
      <w:r>
        <w:rPr>
          <w:rFonts w:cs="Times New Roman" w:ascii="Times New Roman" w:hAnsi="Times New Roman"/>
          <w:sz w:val="28"/>
          <w:szCs w:val="28"/>
        </w:rPr>
        <w:t>5. Обеспечение соблюдения субъектами хозяйственной и иной деятельности требований и нормативных документов в области охраны окружающей среды;</w:t>
      </w:r>
    </w:p>
    <w:p>
      <w:pPr>
        <w:pStyle w:val="ConsNormal"/>
        <w:ind w:left="284" w:right="0" w:hanging="0"/>
        <w:jc w:val="both"/>
        <w:rPr>
          <w:rFonts w:ascii="Times New Roman" w:hAnsi="Times New Roman" w:cs="Times New Roman"/>
          <w:sz w:val="28"/>
          <w:szCs w:val="28"/>
        </w:rPr>
      </w:pPr>
      <w:r>
        <w:rPr>
          <w:rFonts w:cs="Times New Roman" w:ascii="Times New Roman" w:hAnsi="Times New Roman"/>
          <w:sz w:val="28"/>
          <w:szCs w:val="28"/>
        </w:rPr>
        <w:t>6. Обеспечение в полном объеме перечислений всеми субъектами хозяйственной и иной деятельности платы за негативное воздействие на окружающую среду.</w:t>
      </w:r>
    </w:p>
    <w:p>
      <w:pPr>
        <w:pStyle w:val="ConsNormal"/>
        <w:ind w:right="0" w:firstLine="708"/>
        <w:jc w:val="both"/>
        <w:rPr>
          <w:rFonts w:ascii="Times New Roman" w:hAnsi="Times New Roman" w:cs="Times New Roman"/>
          <w:sz w:val="28"/>
          <w:szCs w:val="28"/>
        </w:rPr>
      </w:pPr>
      <w:r>
        <w:rPr>
          <w:rFonts w:cs="Times New Roman" w:ascii="Times New Roman" w:hAnsi="Times New Roman"/>
          <w:sz w:val="28"/>
          <w:szCs w:val="28"/>
        </w:rPr>
        <w:t>Предусматривается последовательное решение задач путем реализации комплексов взаимосвязанных организационно - экономических, научно - технических и других мероприятий в области:</w:t>
      </w:r>
    </w:p>
    <w:p>
      <w:pPr>
        <w:pStyle w:val="ConsNormal"/>
        <w:ind w:right="0" w:firstLine="540"/>
        <w:jc w:val="both"/>
        <w:rPr>
          <w:rFonts w:ascii="Times New Roman" w:hAnsi="Times New Roman" w:cs="Times New Roman"/>
          <w:sz w:val="28"/>
          <w:szCs w:val="28"/>
        </w:rPr>
      </w:pPr>
      <w:r>
        <w:rPr>
          <w:rFonts w:cs="Times New Roman" w:ascii="Times New Roman" w:hAnsi="Times New Roman"/>
          <w:sz w:val="28"/>
          <w:szCs w:val="28"/>
        </w:rPr>
        <w:t>- правового и нормативного обеспечения;</w:t>
      </w:r>
    </w:p>
    <w:p>
      <w:pPr>
        <w:pStyle w:val="ConsNormal"/>
        <w:ind w:right="0" w:firstLine="540"/>
        <w:jc w:val="both"/>
        <w:rPr>
          <w:rFonts w:ascii="Times New Roman" w:hAnsi="Times New Roman" w:cs="Times New Roman"/>
          <w:sz w:val="28"/>
          <w:szCs w:val="28"/>
        </w:rPr>
      </w:pPr>
      <w:r>
        <w:rPr>
          <w:rFonts w:cs="Times New Roman" w:ascii="Times New Roman" w:hAnsi="Times New Roman"/>
          <w:sz w:val="28"/>
          <w:szCs w:val="28"/>
        </w:rPr>
        <w:t>- развития систем водоснабжения города;</w:t>
      </w:r>
    </w:p>
    <w:p>
      <w:pPr>
        <w:pStyle w:val="ConsNormal"/>
        <w:ind w:right="0" w:firstLine="540"/>
        <w:jc w:val="both"/>
        <w:rPr>
          <w:rFonts w:ascii="Times New Roman" w:hAnsi="Times New Roman" w:cs="Times New Roman"/>
          <w:sz w:val="28"/>
          <w:szCs w:val="28"/>
        </w:rPr>
      </w:pPr>
      <w:r>
        <w:rPr>
          <w:rFonts w:cs="Times New Roman" w:ascii="Times New Roman" w:hAnsi="Times New Roman"/>
          <w:sz w:val="28"/>
          <w:szCs w:val="28"/>
        </w:rPr>
        <w:t>- развития и укрепления производственно - эксплуатационной базы;</w:t>
      </w:r>
    </w:p>
    <w:p>
      <w:pPr>
        <w:pStyle w:val="ConsNormal"/>
        <w:ind w:right="0" w:firstLine="540"/>
        <w:jc w:val="both"/>
        <w:rPr>
          <w:rFonts w:ascii="Times New Roman" w:hAnsi="Times New Roman" w:cs="Times New Roman"/>
          <w:sz w:val="28"/>
          <w:szCs w:val="28"/>
        </w:rPr>
      </w:pPr>
      <w:r>
        <w:rPr>
          <w:rFonts w:cs="Times New Roman" w:ascii="Times New Roman" w:hAnsi="Times New Roman"/>
          <w:sz w:val="28"/>
          <w:szCs w:val="28"/>
        </w:rPr>
        <w:t>- охраны и восстановления водных объектов - источников питьевого водоснабжения.</w:t>
      </w:r>
    </w:p>
    <w:p>
      <w:pPr>
        <w:pStyle w:val="ConsNormal"/>
        <w:ind w:right="0" w:firstLine="540"/>
        <w:jc w:val="both"/>
        <w:rPr>
          <w:rFonts w:ascii="Times New Roman" w:hAnsi="Times New Roman" w:cs="Times New Roman"/>
          <w:sz w:val="28"/>
          <w:szCs w:val="28"/>
        </w:rPr>
      </w:pPr>
      <w:r>
        <w:rPr>
          <w:rFonts w:cs="Times New Roman" w:ascii="Times New Roman" w:hAnsi="Times New Roman"/>
          <w:b/>
          <w:sz w:val="28"/>
          <w:szCs w:val="28"/>
        </w:rPr>
        <w:t>Основными ожидаемыми конечными результатами программы являются:</w:t>
      </w:r>
    </w:p>
    <w:p>
      <w:pPr>
        <w:pStyle w:val="ListParagraph"/>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снижение потенциальных рисков, связанных с неблагоприятным влиянием экологических факторов;</w:t>
      </w:r>
    </w:p>
    <w:p>
      <w:pPr>
        <w:pStyle w:val="ListParagraph"/>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улучшение состояния лесного фонда;</w:t>
      </w:r>
    </w:p>
    <w:p>
      <w:pPr>
        <w:pStyle w:val="ListParagraph"/>
        <w:tabs>
          <w:tab w:val="clear" w:pos="708"/>
          <w:tab w:val="left" w:pos="9355" w:leader="none"/>
        </w:tabs>
        <w:spacing w:lineRule="auto" w:line="240" w:before="0" w:after="0"/>
        <w:ind w:left="0" w:right="-1" w:hanging="0"/>
        <w:jc w:val="both"/>
        <w:rPr>
          <w:rFonts w:ascii="Times New Roman" w:hAnsi="Times New Roman" w:cs="Times New Roman"/>
          <w:sz w:val="28"/>
          <w:szCs w:val="28"/>
        </w:rPr>
      </w:pPr>
      <w:r>
        <w:rPr>
          <w:rFonts w:cs="Times New Roman" w:ascii="Times New Roman" w:hAnsi="Times New Roman"/>
          <w:sz w:val="28"/>
          <w:szCs w:val="28"/>
        </w:rPr>
        <w:t>- снижение опасности лесных пожаров;</w:t>
      </w:r>
    </w:p>
    <w:p>
      <w:pPr>
        <w:pStyle w:val="ConsNormal"/>
        <w:ind w:right="0" w:hanging="0"/>
        <w:jc w:val="both"/>
        <w:rPr>
          <w:rFonts w:ascii="Times New Roman" w:hAnsi="Times New Roman" w:cs="Times New Roman"/>
          <w:sz w:val="28"/>
          <w:szCs w:val="28"/>
        </w:rPr>
      </w:pPr>
      <w:r>
        <w:rPr>
          <w:rFonts w:cs="Times New Roman" w:ascii="Times New Roman" w:hAnsi="Times New Roman"/>
          <w:sz w:val="28"/>
          <w:szCs w:val="28"/>
        </w:rPr>
        <w:t>- снижение загрязнения источников питьевого водоснабжения.</w:t>
      </w:r>
    </w:p>
    <w:p>
      <w:pPr>
        <w:pStyle w:val="ConsNormal"/>
        <w:spacing w:before="0" w:after="120"/>
        <w:ind w:right="0" w:firstLine="709"/>
        <w:jc w:val="both"/>
        <w:rPr>
          <w:rFonts w:ascii="Times New Roman" w:hAnsi="Times New Roman" w:cs="Times New Roman"/>
          <w:sz w:val="28"/>
          <w:szCs w:val="28"/>
        </w:rPr>
      </w:pPr>
      <w:r>
        <w:rPr>
          <w:rFonts w:cs="Times New Roman" w:ascii="Times New Roman" w:hAnsi="Times New Roman"/>
          <w:sz w:val="28"/>
          <w:szCs w:val="28"/>
        </w:rPr>
        <w:t>Значения целевых индикаторов и показателей Программы приведены в приложении № 1 к муниципальной программе «Охрана окружающей среды на территории ЗАТО г. Радужный Владимирской области».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Сроки и этапы реализации программы: 2017-2024 годы, в том числе:                          1 этап – 2017 год, 2 этап 2018 год, 3 этап – 2019 год, 4 этап-2020 год, 5 этап-2021 год, 6 этап- 2022 год, 7 этап- 2023 год, 8 этап- 2024 год, 9 этап- 2025 год.</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3.Ресурсное обеспечение Программы</w:t>
      </w:r>
    </w:p>
    <w:p>
      <w:pPr>
        <w:pStyle w:val="ConsNormal"/>
        <w:ind w:right="0" w:firstLine="720"/>
        <w:rPr>
          <w:rFonts w:ascii="Times New Roman" w:hAnsi="Times New Roman" w:cs="Times New Roman"/>
          <w:b/>
          <w:b/>
          <w:bCs/>
          <w:sz w:val="28"/>
          <w:szCs w:val="28"/>
        </w:rPr>
      </w:pPr>
      <w:r>
        <w:rPr>
          <w:rFonts w:cs="Times New Roman" w:ascii="Times New Roman" w:hAnsi="Times New Roman"/>
          <w:b/>
          <w:bCs/>
          <w:sz w:val="28"/>
          <w:szCs w:val="28"/>
        </w:rPr>
      </w:r>
    </w:p>
    <w:tbl>
      <w:tblPr>
        <w:tblW w:w="10519" w:type="dxa"/>
        <w:jc w:val="left"/>
        <w:tblInd w:w="-681" w:type="dxa"/>
        <w:tblLayout w:type="fixed"/>
        <w:tblCellMar>
          <w:top w:w="0" w:type="dxa"/>
          <w:left w:w="28" w:type="dxa"/>
          <w:bottom w:w="0" w:type="dxa"/>
          <w:right w:w="28" w:type="dxa"/>
        </w:tblCellMar>
        <w:tblLook w:firstRow="1" w:noVBand="1" w:lastRow="0" w:firstColumn="1" w:lastColumn="0" w:noHBand="0" w:val="04a0"/>
      </w:tblPr>
      <w:tblGrid>
        <w:gridCol w:w="1701"/>
        <w:gridCol w:w="992"/>
        <w:gridCol w:w="1843"/>
        <w:gridCol w:w="1417"/>
        <w:gridCol w:w="1701"/>
        <w:gridCol w:w="1269"/>
        <w:gridCol w:w="1595"/>
      </w:tblGrid>
      <w:tr>
        <w:trPr>
          <w:trHeight w:val="615" w:hRule="atLeast"/>
        </w:trPr>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Срок исполнения год </w:t>
            </w:r>
          </w:p>
        </w:tc>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Объем финансирования, тыс. руб.</w:t>
            </w:r>
          </w:p>
        </w:tc>
        <w:tc>
          <w:tcPr>
            <w:tcW w:w="438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 за счет средств</w:t>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Исполнители- ответственные за реализацию программы, подпрограммы </w:t>
            </w:r>
          </w:p>
        </w:tc>
      </w:tr>
      <w:tr>
        <w:trPr>
          <w:trHeight w:val="615"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11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собственных доходов</w:t>
            </w:r>
          </w:p>
        </w:tc>
        <w:tc>
          <w:tcPr>
            <w:tcW w:w="12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Внебюджетных источников, тыс. руб.</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75"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Субсидии и  иные межбюджетные трансферты, тыс. руб.</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другие собственные доходы, тыс. руб.</w:t>
            </w:r>
          </w:p>
        </w:tc>
        <w:tc>
          <w:tcPr>
            <w:tcW w:w="1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15"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15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r>
      <w:tr>
        <w:trPr>
          <w:trHeight w:val="510" w:hRule="atLeast"/>
        </w:trPr>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Программа «Охрана окружающей среды на территории ЗАТО г. Радужный Владимирской области»</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4 773,75170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4 773,75170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МКУ «ГКМХ», </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МКУ «Дорожник»</w:t>
            </w:r>
          </w:p>
        </w:tc>
      </w:tr>
      <w:tr>
        <w:trPr>
          <w:trHeight w:val="465"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5 040,90320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5 040,90320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30"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9 385,93910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9 385,93910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2020</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6 416,72263</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6 416,72263</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2021</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5 825,45410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5 825,45410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2022</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5 653,57284</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5 653,57284</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2023</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6 188,98000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6 188,98000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2024</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5 789,48100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5 789,48100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2025</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5 789,48100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5 789,48100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35"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ИТОГО по Программе</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w:t>
            </w:r>
            <w:r>
              <w:rPr>
                <w:rFonts w:eastAsia="Times New Roman" w:cs="Times New Roman" w:ascii="Times New Roman" w:hAnsi="Times New Roman"/>
                <w:bCs/>
                <w:color w:val="000000"/>
                <w:sz w:val="24"/>
                <w:szCs w:val="24"/>
                <w:lang w:eastAsia="ru-RU"/>
              </w:rPr>
              <w:t>2017-2025</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54 570,87940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54 570,87940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r>
      <w:tr>
        <w:trPr>
          <w:trHeight w:val="660" w:hRule="atLeast"/>
        </w:trPr>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Подпрограмма «Городские леса на территории ЗАТО г. Радужный Владимирской области»</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255,72936</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255,72936</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МКУ «ГКМХ», </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МКУ «Дорожник»</w:t>
            </w:r>
          </w:p>
        </w:tc>
      </w:tr>
      <w:tr>
        <w:trPr>
          <w:trHeight w:val="525"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t>119,20536</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lang w:val="en-US"/>
              </w:rPr>
            </w:pPr>
            <w:r>
              <w:rPr>
                <w:rFonts w:cs="Times New Roman" w:ascii="Times New Roman" w:hAnsi="Times New Roman"/>
                <w:sz w:val="28"/>
                <w:szCs w:val="28"/>
                <w:lang w:val="en-US"/>
              </w:rPr>
              <w:t>119,20536</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570"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27,18240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27,18240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2020</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27,18240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27,18240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2021</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335,00000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335,00000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2022</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235,00000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235,00000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2023</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235,00000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235,00000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2024</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35,00000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35,00000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2025</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35,00000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35,00000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6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ИТОГО по Подпрограмме</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w:t>
            </w:r>
            <w:r>
              <w:rPr>
                <w:rFonts w:eastAsia="Times New Roman" w:cs="Times New Roman" w:ascii="Times New Roman" w:hAnsi="Times New Roman"/>
                <w:bCs/>
                <w:color w:val="000000"/>
                <w:sz w:val="24"/>
                <w:szCs w:val="24"/>
                <w:lang w:eastAsia="ru-RU"/>
              </w:rPr>
              <w:t>2017-2025</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1 285,01258</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1 285,01258</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r>
      <w:tr>
        <w:trPr>
          <w:trHeight w:val="675" w:hRule="atLeast"/>
        </w:trPr>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Подпрограмма «Отходы на территории ЗАТО г. Радужный Владимирской области»</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4 518,02234</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4 518,02234</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МКУ «ГКМХ»,             МКУ «Дорожник»</w:t>
            </w:r>
          </w:p>
        </w:tc>
      </w:tr>
      <w:tr>
        <w:trPr>
          <w:trHeight w:val="420"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4 921,69784</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4 921,69784</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50"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9 358,75670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9 358,75670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2020</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6 389,54023</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6 389,54023</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2021</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5 490,45410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5 490,45410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2022</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5 418,57284</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5 418,57284</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2023</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5 953,98000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5 953,98000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2024</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5 754,48100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5 754,48100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2025</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5 754,48100</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5 754,48100</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75"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ИТОГО по Подпрограмме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w:t>
            </w:r>
            <w:r>
              <w:rPr>
                <w:rFonts w:eastAsia="Times New Roman" w:cs="Times New Roman" w:ascii="Times New Roman" w:hAnsi="Times New Roman"/>
                <w:bCs/>
                <w:color w:val="000000"/>
                <w:sz w:val="24"/>
                <w:szCs w:val="24"/>
                <w:lang w:eastAsia="ru-RU"/>
              </w:rPr>
              <w:t>2017-2025</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53 285,86682</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53 285,86682</w:t>
            </w:r>
          </w:p>
        </w:tc>
        <w:tc>
          <w:tcPr>
            <w:tcW w:w="1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r>
    </w:tbl>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Мероприятия муниципальной программы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мероприятий муниципальной программы представлен в приложениях к подпрограммам.</w:t>
      </w:r>
    </w:p>
    <w:p>
      <w:pPr>
        <w:sectPr>
          <w:footerReference w:type="default" r:id="rId2"/>
          <w:type w:val="nextPage"/>
          <w:pgSz w:w="11906" w:h="16838"/>
          <w:pgMar w:left="1701" w:right="851" w:header="0" w:top="567" w:footer="709" w:bottom="766" w:gutter="0"/>
          <w:pgNumType w:fmt="decimal"/>
          <w:formProt w:val="false"/>
          <w:textDirection w:val="lrTb"/>
          <w:docGrid w:type="default" w:linePitch="360" w:charSpace="4096"/>
        </w:sectPr>
        <w:pStyle w:val="ConsNormal"/>
        <w:spacing w:before="0" w:after="120"/>
        <w:ind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529" w:right="0" w:firstLine="709"/>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ind w:left="5529" w:right="19772" w:firstLine="72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1</w:t>
      </w:r>
    </w:p>
    <w:p>
      <w:pPr>
        <w:pStyle w:val="Normal"/>
        <w:spacing w:lineRule="auto" w:line="240" w:before="0" w:after="0"/>
        <w:ind w:left="5529" w:right="19772" w:firstLine="72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муниципальной программе </w:t>
      </w:r>
    </w:p>
    <w:p>
      <w:pPr>
        <w:pStyle w:val="Normal"/>
        <w:spacing w:lineRule="auto" w:line="240" w:before="0" w:after="0"/>
        <w:ind w:left="5529" w:right="19772" w:firstLine="720"/>
        <w:jc w:val="right"/>
        <w:rPr>
          <w:rFonts w:ascii="Times New Roman" w:hAnsi="Times New Roman" w:cs="Times New Roman"/>
          <w:sz w:val="24"/>
          <w:szCs w:val="24"/>
        </w:rPr>
      </w:pPr>
      <w:r>
        <w:rPr>
          <w:rFonts w:cs="Times New Roman" w:ascii="Times New Roman" w:hAnsi="Times New Roman"/>
          <w:sz w:val="24"/>
          <w:szCs w:val="24"/>
        </w:rPr>
        <w:t xml:space="preserve">«Охрана окружающей среды на территории ЗАТО г. Радужный </w:t>
      </w:r>
    </w:p>
    <w:p>
      <w:pPr>
        <w:pStyle w:val="Normal"/>
        <w:spacing w:lineRule="auto" w:line="240" w:before="0" w:after="0"/>
        <w:ind w:left="5529" w:right="19772" w:firstLine="72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Владимирской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Сведения о целевых индикаторах и показателях муниципальной программы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«Охрана окружающей среды на территории ЗАТО г. Радужный Владимирской области» и их значениях</w:t>
      </w:r>
    </w:p>
    <w:tbl>
      <w:tblPr>
        <w:tblW w:w="14949"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512"/>
        <w:gridCol w:w="7898"/>
        <w:gridCol w:w="1202"/>
        <w:gridCol w:w="1302"/>
        <w:gridCol w:w="1215"/>
        <w:gridCol w:w="939"/>
        <w:gridCol w:w="940"/>
        <w:gridCol w:w="939"/>
      </w:tblGrid>
      <w:tr>
        <w:trPr/>
        <w:tc>
          <w:tcPr>
            <w:tcW w:w="5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п/п</w:t>
            </w:r>
          </w:p>
        </w:tc>
        <w:tc>
          <w:tcPr>
            <w:tcW w:w="78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Целевой индикатор (показатель),  наименование</w:t>
            </w:r>
          </w:p>
        </w:tc>
        <w:tc>
          <w:tcPr>
            <w:tcW w:w="12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Ед.</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измерения</w:t>
            </w:r>
          </w:p>
        </w:tc>
        <w:tc>
          <w:tcPr>
            <w:tcW w:w="533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Значения показателей (индикаторов)</w:t>
            </w:r>
          </w:p>
        </w:tc>
      </w:tr>
      <w:tr>
        <w:trPr/>
        <w:tc>
          <w:tcPr>
            <w:tcW w:w="5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78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12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Отчетный год</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 xml:space="preserve">Текущий год </w:t>
            </w:r>
          </w:p>
        </w:tc>
        <w:tc>
          <w:tcPr>
            <w:tcW w:w="281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ascii="Times New Roman" w:hAnsi="Times New Roman"/>
              </w:rPr>
              <w:t>Плановый период реализации программы</w:t>
            </w:r>
          </w:p>
        </w:tc>
      </w:tr>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tc>
        <w:tc>
          <w:tcPr>
            <w:tcW w:w="1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2021</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2022</w:t>
            </w:r>
          </w:p>
        </w:tc>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2023 г.</w:t>
            </w:r>
          </w:p>
        </w:tc>
        <w:tc>
          <w:tcPr>
            <w:tcW w:w="9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2024 г.</w:t>
            </w:r>
          </w:p>
        </w:tc>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2025 г.</w:t>
            </w:r>
          </w:p>
        </w:tc>
      </w:tr>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443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Муниципальная программа «Охрана окружающей среды на территории ЗАТО г. Радужный Владимирской области» </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отходов размещенных на специализированных полигонах и санкционированных свалках по отношению к общему объему захороненных отходов</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учтенных субъектов хозяйственной и иной деятельности, расположенных на территории ЗАТО г. Радужный Владимирской области</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Доступность информации для населения о состоянии экологической обстановки в городе</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512" w:type="dxa"/>
            <w:tcBorders>
              <w:top w:val="single" w:sz="4" w:space="0" w:color="000000"/>
              <w:left w:val="single" w:sz="4" w:space="0" w:color="000000"/>
              <w:bottom w:val="single" w:sz="4" w:space="0" w:color="000000"/>
              <w:right w:val="single" w:sz="4" w:space="0" w:color="000000"/>
            </w:tcBorders>
          </w:tcPr>
          <w:p>
            <w:pPr>
              <w:pStyle w:val="ConsNormal"/>
              <w:widowControl w:val="false"/>
              <w:tabs>
                <w:tab w:val="clear" w:pos="708"/>
                <w:tab w:val="left" w:pos="720" w:leader="none"/>
              </w:tabs>
              <w:suppressAutoHyphens w:val="true"/>
              <w:spacing w:before="0" w:after="120"/>
              <w:ind w:left="720" w:right="0" w:hanging="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4435" w:type="dxa"/>
            <w:gridSpan w:val="7"/>
            <w:tcBorders>
              <w:top w:val="single" w:sz="4" w:space="0" w:color="000000"/>
              <w:left w:val="single" w:sz="4" w:space="0" w:color="000000"/>
              <w:bottom w:val="single" w:sz="4" w:space="0" w:color="000000"/>
              <w:right w:val="single" w:sz="4" w:space="0" w:color="000000"/>
            </w:tcBorders>
          </w:tcPr>
          <w:p>
            <w:pPr>
              <w:pStyle w:val="ConsNormal"/>
              <w:widowControl w:val="false"/>
              <w:tabs>
                <w:tab w:val="clear" w:pos="708"/>
                <w:tab w:val="left" w:pos="720" w:leader="none"/>
              </w:tabs>
              <w:suppressAutoHyphens w:val="true"/>
              <w:spacing w:before="0" w:after="120"/>
              <w:ind w:left="720" w:right="0" w:hanging="0"/>
              <w:jc w:val="center"/>
              <w:rPr>
                <w:rFonts w:ascii="Times New Roman" w:hAnsi="Times New Roman" w:cs="Times New Roman"/>
                <w:b/>
                <w:b/>
                <w:bCs/>
                <w:sz w:val="24"/>
                <w:szCs w:val="24"/>
              </w:rPr>
            </w:pPr>
            <w:r>
              <w:rPr>
                <w:rFonts w:cs="Times New Roman" w:ascii="Times New Roman" w:hAnsi="Times New Roman"/>
                <w:b/>
                <w:bCs/>
                <w:sz w:val="24"/>
                <w:szCs w:val="24"/>
              </w:rPr>
              <w:t>Подпрограмма «Городские леса</w:t>
            </w:r>
            <w:r>
              <w:rPr>
                <w:rFonts w:eastAsia="Calibri" w:cs="Times New Roman" w:ascii="Times New Roman" w:hAnsi="Times New Roman"/>
                <w:sz w:val="24"/>
                <w:szCs w:val="24"/>
                <w:lang w:eastAsia="en-US"/>
              </w:rPr>
              <w:t xml:space="preserve"> </w:t>
            </w:r>
            <w:r>
              <w:rPr>
                <w:rFonts w:cs="Times New Roman" w:ascii="Times New Roman" w:hAnsi="Times New Roman"/>
                <w:b/>
                <w:bCs/>
                <w:sz w:val="24"/>
                <w:szCs w:val="24"/>
              </w:rPr>
              <w:t>на территории  ЗАТО г. Радужный Владимирской области»</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лесных пожаров на территории города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Доля обустроенных противопожарных водоемов и подъездных путей к ним по отношению к общему числу</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благоустроенных охранных зон родников</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Доступность информирования населения о качестве родниковой воды по результатам анализов</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443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Подпрограмма «Отходы на территории ЗАТО г. Радужный Владимирской области»</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твердых бытовых отходов, охваченных эффективной системой централизованного сбора и транспортировки, в общем объеме образующихся отходов.</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98</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98</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98</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99</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99</w:t>
            </w:r>
          </w:p>
        </w:tc>
      </w:tr>
      <w:tr>
        <w:trPr/>
        <w:tc>
          <w:tcPr>
            <w:tcW w:w="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7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Доля ликвидированных несанкционированных свалок по отношению к выявленным</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r>
    </w:tbl>
    <w:p>
      <w:pPr>
        <w:sectPr>
          <w:footerReference w:type="default" r:id="rId3"/>
          <w:type w:val="nextPage"/>
          <w:pgSz w:orient="landscape" w:w="16838" w:h="11906"/>
          <w:pgMar w:left="1418" w:right="567" w:header="0" w:top="397" w:footer="709" w:bottom="766" w:gutter="0"/>
          <w:pgNumType w:fmt="decimal"/>
          <w:formProt w:val="false"/>
          <w:textDirection w:val="lrTb"/>
          <w:docGrid w:type="default" w:linePitch="360" w:charSpace="4096"/>
        </w:sectPr>
      </w:pPr>
    </w:p>
    <w:p>
      <w:pPr>
        <w:pStyle w:val="Style26"/>
        <w:jc w:val="left"/>
        <w:rPr>
          <w:sz w:val="28"/>
          <w:szCs w:val="28"/>
        </w:rPr>
      </w:pPr>
      <w:r>
        <w:rPr>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Подпрограмма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«Городские леса на территории   ЗАТО г. Радужный Владимирской области»</w:t>
      </w:r>
    </w:p>
    <w:p>
      <w:pPr>
        <w:pStyle w:val="ConsNormal"/>
        <w:suppressAutoHyphens w:val="true"/>
        <w:spacing w:before="0" w:after="120"/>
        <w:ind w:right="0" w:hanging="0"/>
        <w:jc w:val="center"/>
        <w:rPr>
          <w:rFonts w:ascii="Times New Roman" w:hAnsi="Times New Roman" w:cs="Times New Roman"/>
          <w:b/>
          <w:b/>
          <w:bCs/>
          <w:sz w:val="28"/>
          <w:szCs w:val="28"/>
        </w:rPr>
      </w:pPr>
      <w:r>
        <w:rPr>
          <w:rFonts w:cs="Times New Roman" w:ascii="Times New Roman" w:hAnsi="Times New Roman"/>
          <w:b/>
          <w:bCs/>
          <w:sz w:val="28"/>
          <w:szCs w:val="28"/>
        </w:rPr>
        <w:t>Паспорт подпрограммы</w:t>
      </w:r>
    </w:p>
    <w:tbl>
      <w:tblPr>
        <w:tblW w:w="9180"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3033"/>
        <w:gridCol w:w="6146"/>
      </w:tblGrid>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iCs/>
                <w:sz w:val="28"/>
                <w:szCs w:val="28"/>
              </w:rPr>
              <w:t>Наименование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Title"/>
              <w:widowControl w:val="false"/>
              <w:snapToGrid w:val="false"/>
              <w:spacing w:before="0" w:after="120"/>
              <w:ind w:left="369" w:right="0" w:firstLine="72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«Городские леса на территории ЗАТО г. Радужный Владимирской области»</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sz w:val="28"/>
                <w:szCs w:val="28"/>
              </w:rPr>
              <w:t>Ответственный исполнитель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ind w:right="0" w:firstLine="357"/>
              <w:rPr>
                <w:rFonts w:ascii="Times New Roman" w:hAnsi="Times New Roman" w:cs="Times New Roman"/>
                <w:sz w:val="28"/>
                <w:szCs w:val="28"/>
              </w:rPr>
            </w:pPr>
            <w:r>
              <w:rPr>
                <w:rFonts w:cs="Times New Roman" w:ascii="Times New Roman" w:hAnsi="Times New Roman"/>
                <w:sz w:val="28"/>
                <w:szCs w:val="28"/>
              </w:rPr>
              <w:t>МКУ «ГКМХ»</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sz w:val="28"/>
                <w:szCs w:val="28"/>
              </w:rPr>
              <w:t>Соисполнители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sz w:val="28"/>
                <w:szCs w:val="28"/>
              </w:rPr>
            </w:pPr>
            <w:r>
              <w:rPr>
                <w:rFonts w:cs="Times New Roman" w:ascii="Times New Roman" w:hAnsi="Times New Roman"/>
                <w:sz w:val="28"/>
                <w:szCs w:val="28"/>
              </w:rPr>
              <w:t>МКУ «Дорожник»</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iCs/>
                <w:sz w:val="28"/>
                <w:szCs w:val="28"/>
              </w:rPr>
              <w:t>Цель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sz w:val="28"/>
                <w:szCs w:val="28"/>
              </w:rPr>
            </w:pPr>
            <w:r>
              <w:rPr>
                <w:rFonts w:cs="Times New Roman" w:ascii="Times New Roman" w:hAnsi="Times New Roman"/>
                <w:sz w:val="28"/>
                <w:szCs w:val="28"/>
              </w:rPr>
              <w:t>Сохранение и воспроизводство лесов как сырьевой базы, обеспечивающей потребности экономики и населения в древесной и не древесной продукции, и как важнейшего природоформирующего компонента окружающей природной среды на основе рационального и не истощительного лесопользования.</w:t>
            </w:r>
          </w:p>
          <w:p>
            <w:pPr>
              <w:pStyle w:val="ConsNonformat"/>
              <w:widowControl w:val="false"/>
              <w:snapToGrid w:val="false"/>
              <w:spacing w:before="0" w:after="120"/>
              <w:ind w:right="0" w:firstLine="720"/>
              <w:jc w:val="both"/>
              <w:rPr>
                <w:rFonts w:ascii="Times New Roman" w:hAnsi="Times New Roman" w:cs="Times New Roman"/>
                <w:sz w:val="28"/>
                <w:szCs w:val="28"/>
              </w:rPr>
            </w:pPr>
            <w:r>
              <w:rPr>
                <w:rFonts w:cs="Times New Roman" w:ascii="Times New Roman" w:hAnsi="Times New Roman"/>
                <w:sz w:val="28"/>
                <w:szCs w:val="28"/>
              </w:rPr>
              <w:t>Охрана и восстановление водных объектов - источников питьевого водоснабжения.</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iCs/>
                <w:sz w:val="28"/>
                <w:szCs w:val="28"/>
              </w:rPr>
              <w:t>Задачи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Nonformat"/>
              <w:widowControl w:val="false"/>
              <w:numPr>
                <w:ilvl w:val="0"/>
                <w:numId w:val="5"/>
              </w:numPr>
              <w:tabs>
                <w:tab w:val="clear" w:pos="708"/>
                <w:tab w:val="left" w:pos="375" w:leader="none"/>
              </w:tabs>
              <w:snapToGrid w:val="false"/>
              <w:spacing w:before="0" w:after="120"/>
              <w:ind w:left="0" w:right="0" w:hanging="0"/>
              <w:jc w:val="both"/>
              <w:rPr>
                <w:rFonts w:ascii="Times New Roman" w:hAnsi="Times New Roman" w:cs="Times New Roman"/>
                <w:sz w:val="28"/>
                <w:szCs w:val="28"/>
              </w:rPr>
            </w:pPr>
            <w:r>
              <w:rPr>
                <w:rFonts w:cs="Times New Roman" w:ascii="Times New Roman" w:hAnsi="Times New Roman"/>
                <w:sz w:val="28"/>
                <w:szCs w:val="28"/>
              </w:rPr>
              <w:t>Сохранение природных ландшафтов, используемых для массового отдыха населения.</w:t>
            </w:r>
          </w:p>
          <w:p>
            <w:pPr>
              <w:pStyle w:val="ConsPlusNormal"/>
              <w:widowControl w:val="false"/>
              <w:numPr>
                <w:ilvl w:val="0"/>
                <w:numId w:val="5"/>
              </w:numPr>
              <w:tabs>
                <w:tab w:val="clear" w:pos="708"/>
                <w:tab w:val="left" w:pos="375" w:leader="none"/>
              </w:tabs>
              <w:spacing w:before="0" w:after="120"/>
              <w:ind w:left="0" w:right="19772" w:hanging="0"/>
              <w:jc w:val="both"/>
              <w:rPr>
                <w:rFonts w:ascii="Times New Roman" w:hAnsi="Times New Roman" w:cs="Times New Roman"/>
                <w:sz w:val="28"/>
                <w:szCs w:val="28"/>
              </w:rPr>
            </w:pPr>
            <w:r>
              <w:rPr>
                <w:rFonts w:cs="Times New Roman" w:ascii="Times New Roman" w:hAnsi="Times New Roman"/>
                <w:sz w:val="28"/>
                <w:szCs w:val="28"/>
              </w:rPr>
              <w:t>Воспроизводство ресурсного потенциала лесов через заготовку семенного фонда, выращивание посадочного материала, создание лесных культур, содействие естественному возобновлению.</w:t>
            </w:r>
          </w:p>
          <w:p>
            <w:pPr>
              <w:pStyle w:val="ConsPlusNormal"/>
              <w:widowControl w:val="false"/>
              <w:numPr>
                <w:ilvl w:val="0"/>
                <w:numId w:val="5"/>
              </w:numPr>
              <w:tabs>
                <w:tab w:val="clear" w:pos="708"/>
                <w:tab w:val="left" w:pos="0" w:leader="none"/>
              </w:tabs>
              <w:spacing w:before="0" w:after="120"/>
              <w:ind w:left="0" w:right="19772" w:hanging="0"/>
              <w:jc w:val="both"/>
              <w:rPr>
                <w:rFonts w:ascii="Times New Roman" w:hAnsi="Times New Roman" w:cs="Times New Roman"/>
                <w:sz w:val="28"/>
                <w:szCs w:val="28"/>
              </w:rPr>
            </w:pPr>
            <w:r>
              <w:rPr>
                <w:rFonts w:cs="Times New Roman" w:ascii="Times New Roman" w:hAnsi="Times New Roman"/>
                <w:sz w:val="28"/>
                <w:szCs w:val="28"/>
              </w:rPr>
              <w:t xml:space="preserve">Охрана лесов от пожаров, обеспечение оперативного обнаружения и тушения лесных пожаров, проведение предупредительных (профилактических) противопожарных мероприятий. </w:t>
            </w:r>
          </w:p>
          <w:p>
            <w:pPr>
              <w:pStyle w:val="ConsPlusNormal"/>
              <w:widowControl w:val="false"/>
              <w:numPr>
                <w:ilvl w:val="0"/>
                <w:numId w:val="5"/>
              </w:numPr>
              <w:tabs>
                <w:tab w:val="clear" w:pos="708"/>
                <w:tab w:val="left" w:pos="0" w:leader="none"/>
              </w:tabs>
              <w:spacing w:before="0" w:after="120"/>
              <w:ind w:left="0" w:right="19772" w:hanging="0"/>
              <w:jc w:val="both"/>
              <w:rPr>
                <w:rFonts w:ascii="Times New Roman" w:hAnsi="Times New Roman" w:cs="Times New Roman"/>
                <w:sz w:val="28"/>
                <w:szCs w:val="28"/>
              </w:rPr>
            </w:pPr>
            <w:r>
              <w:rPr>
                <w:rFonts w:cs="Times New Roman" w:ascii="Times New Roman" w:hAnsi="Times New Roman"/>
                <w:sz w:val="28"/>
                <w:szCs w:val="28"/>
              </w:rPr>
              <w:t>Охрана и восстановление водных объектов - источников питьевого водоснабжения.</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iCs/>
                <w:sz w:val="28"/>
                <w:szCs w:val="28"/>
              </w:rPr>
              <w:t xml:space="preserve">Целевые индикаторы </w:t>
            </w:r>
          </w:p>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iCs/>
                <w:sz w:val="28"/>
                <w:szCs w:val="28"/>
              </w:rPr>
              <w:t>и показатели:</w:t>
            </w:r>
          </w:p>
        </w:tc>
        <w:tc>
          <w:tcPr>
            <w:tcW w:w="6146" w:type="dxa"/>
            <w:tcBorders>
              <w:top w:val="single" w:sz="4" w:space="0" w:color="000000"/>
              <w:left w:val="single" w:sz="4" w:space="0" w:color="000000"/>
              <w:bottom w:val="single" w:sz="4" w:space="0" w:color="000000"/>
              <w:right w:val="single" w:sz="4" w:space="0" w:color="000000"/>
            </w:tcBorders>
          </w:tcPr>
          <w:p>
            <w:pPr>
              <w:pStyle w:val="ConsNormal"/>
              <w:widowControl w:val="false"/>
              <w:spacing w:before="0" w:after="120"/>
              <w:ind w:right="0" w:firstLine="709"/>
              <w:jc w:val="both"/>
              <w:rPr>
                <w:rFonts w:ascii="Times New Roman" w:hAnsi="Times New Roman" w:cs="Times New Roman"/>
                <w:sz w:val="28"/>
                <w:szCs w:val="28"/>
              </w:rPr>
            </w:pPr>
            <w:r>
              <w:rPr>
                <w:rFonts w:cs="Times New Roman" w:ascii="Times New Roman" w:hAnsi="Times New Roman"/>
                <w:sz w:val="28"/>
                <w:szCs w:val="28"/>
              </w:rPr>
              <w:t>Значения целевых индикаторов и показателей Программы приведены в приложении № 1 к муниципальной программе «Охрана окружающей среды на территории ЗАТО г. Радужный Владимирской области»</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rPr>
                <w:rFonts w:ascii="Times New Roman" w:hAnsi="Times New Roman" w:cs="Times New Roman"/>
                <w:iCs/>
                <w:sz w:val="28"/>
                <w:szCs w:val="28"/>
              </w:rPr>
            </w:pPr>
            <w:r>
              <w:rPr>
                <w:rFonts w:cs="Times New Roman" w:ascii="Times New Roman" w:hAnsi="Times New Roman"/>
                <w:iCs/>
                <w:sz w:val="28"/>
                <w:szCs w:val="28"/>
              </w:rPr>
              <w:t>Этапы и сроки реализации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center"/>
              <w:rPr>
                <w:rFonts w:ascii="Times New Roman" w:hAnsi="Times New Roman" w:cs="Times New Roman"/>
                <w:sz w:val="28"/>
                <w:szCs w:val="28"/>
              </w:rPr>
            </w:pPr>
            <w:r>
              <w:rPr>
                <w:rFonts w:cs="Times New Roman" w:ascii="Times New Roman" w:hAnsi="Times New Roman"/>
                <w:sz w:val="28"/>
                <w:szCs w:val="28"/>
              </w:rPr>
              <w:t>2017-2025 год</w:t>
            </w:r>
          </w:p>
          <w:p>
            <w:pPr>
              <w:pStyle w:val="ConsNonformat"/>
              <w:widowControl w:val="false"/>
              <w:snapToGrid w:val="false"/>
              <w:ind w:right="0" w:firstLine="720"/>
              <w:jc w:val="center"/>
              <w:rPr>
                <w:rFonts w:ascii="Times New Roman" w:hAnsi="Times New Roman" w:cs="Times New Roman"/>
                <w:sz w:val="28"/>
                <w:szCs w:val="28"/>
              </w:rPr>
            </w:pPr>
            <w:r>
              <w:rPr>
                <w:rFonts w:cs="Times New Roman" w:ascii="Times New Roman" w:hAnsi="Times New Roman"/>
                <w:sz w:val="28"/>
                <w:szCs w:val="28"/>
              </w:rPr>
              <w:t>1 этап – 2017 год</w:t>
            </w:r>
          </w:p>
          <w:p>
            <w:pPr>
              <w:pStyle w:val="ConsNonformat"/>
              <w:widowControl w:val="false"/>
              <w:snapToGrid w:val="false"/>
              <w:ind w:right="0" w:firstLine="720"/>
              <w:jc w:val="center"/>
              <w:rPr>
                <w:rFonts w:ascii="Times New Roman" w:hAnsi="Times New Roman" w:cs="Times New Roman"/>
                <w:sz w:val="28"/>
                <w:szCs w:val="28"/>
              </w:rPr>
            </w:pPr>
            <w:r>
              <w:rPr>
                <w:rFonts w:cs="Times New Roman" w:ascii="Times New Roman" w:hAnsi="Times New Roman"/>
                <w:sz w:val="28"/>
                <w:szCs w:val="28"/>
              </w:rPr>
              <w:t>2 этап – 2018 год</w:t>
            </w:r>
          </w:p>
          <w:p>
            <w:pPr>
              <w:pStyle w:val="ConsNonformat"/>
              <w:widowControl w:val="false"/>
              <w:snapToGrid w:val="false"/>
              <w:ind w:right="0" w:firstLine="720"/>
              <w:jc w:val="center"/>
              <w:rPr>
                <w:rFonts w:ascii="Times New Roman" w:hAnsi="Times New Roman" w:cs="Times New Roman"/>
                <w:sz w:val="28"/>
                <w:szCs w:val="28"/>
              </w:rPr>
            </w:pPr>
            <w:r>
              <w:rPr>
                <w:rFonts w:cs="Times New Roman" w:ascii="Times New Roman" w:hAnsi="Times New Roman"/>
                <w:sz w:val="28"/>
                <w:szCs w:val="28"/>
              </w:rPr>
              <w:t>3 этап  - 2019 год</w:t>
            </w:r>
          </w:p>
          <w:p>
            <w:pPr>
              <w:pStyle w:val="ConsNonformat"/>
              <w:widowControl w:val="false"/>
              <w:snapToGrid w:val="false"/>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этап -  2020 год</w:t>
            </w:r>
          </w:p>
          <w:p>
            <w:pPr>
              <w:pStyle w:val="ConsNonformat"/>
              <w:widowControl w:val="false"/>
              <w:snapToGrid w:val="false"/>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этап -  2021 год</w:t>
            </w:r>
          </w:p>
          <w:p>
            <w:pPr>
              <w:pStyle w:val="ConsNonformat"/>
              <w:widowControl w:val="false"/>
              <w:snapToGrid w:val="false"/>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этап – 2022 год</w:t>
            </w:r>
          </w:p>
          <w:p>
            <w:pPr>
              <w:pStyle w:val="ConsNonformat"/>
              <w:widowControl w:val="false"/>
              <w:snapToGrid w:val="false"/>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этап – 2023 год</w:t>
            </w:r>
          </w:p>
          <w:p>
            <w:pPr>
              <w:pStyle w:val="ConsNonformat"/>
              <w:widowControl w:val="false"/>
              <w:snapToGrid w:val="false"/>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этап – 2024 год</w:t>
            </w:r>
          </w:p>
          <w:p>
            <w:pPr>
              <w:pStyle w:val="ConsNonformat"/>
              <w:widowControl w:val="false"/>
              <w:snapToGrid w:val="false"/>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 этап – 2025 год</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jc w:val="both"/>
              <w:rPr>
                <w:rFonts w:ascii="Times New Roman" w:hAnsi="Times New Roman" w:cs="Times New Roman"/>
                <w:iCs/>
                <w:sz w:val="28"/>
                <w:szCs w:val="28"/>
              </w:rPr>
            </w:pPr>
            <w:r>
              <w:rPr>
                <w:rFonts w:cs="Times New Roman" w:ascii="Times New Roman" w:hAnsi="Times New Roman"/>
                <w:sz w:val="28"/>
                <w:szCs w:val="28"/>
              </w:rPr>
              <w:t>Объем бюджетных ассигнований  под программы, в том числе по годам</w:t>
            </w:r>
            <w:r>
              <w:rPr>
                <w:rFonts w:cs="Times New Roman" w:ascii="Times New Roman" w:hAnsi="Times New Roman"/>
                <w:iCs/>
                <w:sz w:val="28"/>
                <w:szCs w:val="28"/>
              </w:rPr>
              <w:t>:</w:t>
            </w:r>
          </w:p>
        </w:tc>
        <w:tc>
          <w:tcPr>
            <w:tcW w:w="6146" w:type="dxa"/>
            <w:tcBorders>
              <w:top w:val="single" w:sz="4" w:space="0" w:color="000000"/>
              <w:left w:val="single" w:sz="4" w:space="0" w:color="000000"/>
              <w:bottom w:val="single" w:sz="4" w:space="0" w:color="000000"/>
              <w:right w:val="single" w:sz="4" w:space="0" w:color="000000"/>
            </w:tcBorders>
          </w:tcPr>
          <w:p>
            <w:pPr>
              <w:pStyle w:val="ConsNonformat"/>
              <w:widowControl w:val="false"/>
              <w:snapToGrid w:val="false"/>
              <w:spacing w:before="0" w:after="120"/>
              <w:ind w:right="0" w:firstLine="720"/>
              <w:rPr>
                <w:rFonts w:ascii="Times New Roman" w:hAnsi="Times New Roman" w:cs="Times New Roman"/>
                <w:sz w:val="28"/>
                <w:szCs w:val="28"/>
              </w:rPr>
            </w:pPr>
            <w:r>
              <w:rPr>
                <w:rFonts w:cs="Times New Roman" w:ascii="Times New Roman" w:hAnsi="Times New Roman"/>
                <w:sz w:val="28"/>
                <w:szCs w:val="28"/>
              </w:rPr>
              <w:t>Объем финансирования подпрограммы составляет 1 285,01258 тыс. руб., в том числе по годам:</w:t>
            </w:r>
          </w:p>
          <w:p>
            <w:pPr>
              <w:pStyle w:val="ConsNonformat"/>
              <w:widowControl w:val="false"/>
              <w:spacing w:before="0" w:after="120"/>
              <w:ind w:right="0" w:firstLine="72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2017 год – 255,72936 тыс. руб.</w:t>
            </w:r>
          </w:p>
          <w:p>
            <w:pPr>
              <w:pStyle w:val="ConsNonformat"/>
              <w:widowControl w:val="false"/>
              <w:spacing w:before="0" w:after="120"/>
              <w:ind w:right="0" w:firstLine="72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2018 год – 119,20536 тыс. руб.</w:t>
            </w:r>
          </w:p>
          <w:p>
            <w:pPr>
              <w:pStyle w:val="ConsNonformat"/>
              <w:widowControl w:val="false"/>
              <w:spacing w:before="0" w:after="120"/>
              <w:ind w:right="0" w:firstLine="72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2019 год – 27,18240 тыс. руб.</w:t>
            </w:r>
          </w:p>
          <w:p>
            <w:pPr>
              <w:pStyle w:val="ConsNonformat"/>
              <w:widowControl w:val="false"/>
              <w:spacing w:before="0" w:after="120"/>
              <w:ind w:right="0" w:firstLine="72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2020 год – 27,18240 тыс. руб.</w:t>
            </w:r>
          </w:p>
          <w:p>
            <w:pPr>
              <w:pStyle w:val="ConsNonformat"/>
              <w:widowControl w:val="false"/>
              <w:spacing w:before="0" w:after="120"/>
              <w:ind w:right="0" w:firstLine="72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2021 год – 315,71306 тыс. руб.</w:t>
            </w:r>
          </w:p>
          <w:p>
            <w:pPr>
              <w:pStyle w:val="ConsNonformat"/>
              <w:widowControl w:val="false"/>
              <w:spacing w:before="0" w:after="120"/>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235,0 тыс. руб.</w:t>
            </w:r>
          </w:p>
          <w:p>
            <w:pPr>
              <w:pStyle w:val="ConsNonformat"/>
              <w:widowControl w:val="false"/>
              <w:spacing w:before="0" w:after="120"/>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2023 год –235,0 тыс. руб.</w:t>
            </w:r>
          </w:p>
          <w:p>
            <w:pPr>
              <w:pStyle w:val="ConsNonformat"/>
              <w:widowControl w:val="false"/>
              <w:spacing w:before="0" w:after="120"/>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35,0 тыс. руб.</w:t>
            </w:r>
          </w:p>
          <w:p>
            <w:pPr>
              <w:pStyle w:val="ConsNonformat"/>
              <w:widowControl w:val="false"/>
              <w:spacing w:before="0" w:after="120"/>
              <w:ind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2025 год – 35,0 тыс. руб.</w:t>
            </w:r>
          </w:p>
        </w:tc>
      </w:tr>
      <w:tr>
        <w:trPr/>
        <w:tc>
          <w:tcPr>
            <w:tcW w:w="3033"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right="0" w:firstLine="720"/>
              <w:rPr>
                <w:rFonts w:ascii="Times New Roman" w:hAnsi="Times New Roman" w:cs="Times New Roman"/>
                <w:iCs/>
                <w:sz w:val="28"/>
                <w:szCs w:val="28"/>
              </w:rPr>
            </w:pPr>
            <w:r>
              <w:rPr>
                <w:rFonts w:cs="Times New Roman" w:ascii="Times New Roman" w:hAnsi="Times New Roman"/>
                <w:sz w:val="28"/>
                <w:szCs w:val="28"/>
              </w:rPr>
              <w:t>Ожидаемые результаты реализации подпрограммы</w:t>
            </w:r>
          </w:p>
        </w:tc>
        <w:tc>
          <w:tcPr>
            <w:tcW w:w="614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689" w:leader="none"/>
              </w:tabs>
              <w:spacing w:before="0" w:after="120"/>
              <w:ind w:right="19772"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Улучшение состояния лесного фонда;</w:t>
            </w:r>
          </w:p>
          <w:p>
            <w:pPr>
              <w:pStyle w:val="ConsPlusNormal"/>
              <w:widowControl w:val="false"/>
              <w:numPr>
                <w:ilvl w:val="0"/>
                <w:numId w:val="3"/>
              </w:numPr>
              <w:tabs>
                <w:tab w:val="clear" w:pos="708"/>
                <w:tab w:val="left" w:pos="689" w:leader="none"/>
              </w:tabs>
              <w:spacing w:before="0" w:after="120"/>
              <w:ind w:left="689" w:right="19772" w:hanging="360"/>
              <w:rPr>
                <w:rFonts w:ascii="Times New Roman" w:hAnsi="Times New Roman" w:cs="Times New Roman"/>
                <w:sz w:val="28"/>
                <w:szCs w:val="28"/>
              </w:rPr>
            </w:pPr>
            <w:r>
              <w:rPr>
                <w:rFonts w:cs="Times New Roman" w:ascii="Times New Roman" w:hAnsi="Times New Roman"/>
                <w:sz w:val="28"/>
                <w:szCs w:val="28"/>
              </w:rPr>
              <w:t>Улучшение санитарного состояния лесов;</w:t>
            </w:r>
          </w:p>
          <w:p>
            <w:pPr>
              <w:pStyle w:val="ConsPlusNormal"/>
              <w:widowControl w:val="false"/>
              <w:numPr>
                <w:ilvl w:val="0"/>
                <w:numId w:val="3"/>
              </w:numPr>
              <w:tabs>
                <w:tab w:val="clear" w:pos="708"/>
                <w:tab w:val="left" w:pos="689" w:leader="none"/>
              </w:tabs>
              <w:spacing w:before="0" w:after="120"/>
              <w:ind w:left="689" w:right="19772" w:hanging="360"/>
              <w:rPr>
                <w:rFonts w:ascii="Times New Roman" w:hAnsi="Times New Roman" w:cs="Times New Roman"/>
                <w:sz w:val="28"/>
                <w:szCs w:val="28"/>
              </w:rPr>
            </w:pPr>
            <w:r>
              <w:rPr>
                <w:rFonts w:cs="Times New Roman" w:ascii="Times New Roman" w:hAnsi="Times New Roman"/>
                <w:sz w:val="28"/>
                <w:szCs w:val="28"/>
              </w:rPr>
              <w:t>Снижение опасности лесных пожаров;</w:t>
            </w:r>
          </w:p>
          <w:p>
            <w:pPr>
              <w:pStyle w:val="ConsPlusNormal"/>
              <w:widowControl w:val="false"/>
              <w:numPr>
                <w:ilvl w:val="0"/>
                <w:numId w:val="3"/>
              </w:numPr>
              <w:tabs>
                <w:tab w:val="clear" w:pos="708"/>
                <w:tab w:val="left" w:pos="689" w:leader="none"/>
              </w:tabs>
              <w:spacing w:before="0" w:after="120"/>
              <w:ind w:left="689" w:right="19772" w:hanging="360"/>
              <w:rPr>
                <w:rFonts w:ascii="Times New Roman" w:hAnsi="Times New Roman" w:cs="Times New Roman"/>
                <w:sz w:val="28"/>
                <w:szCs w:val="28"/>
              </w:rPr>
            </w:pPr>
            <w:r>
              <w:rPr>
                <w:rFonts w:cs="Times New Roman" w:ascii="Times New Roman" w:hAnsi="Times New Roman"/>
                <w:sz w:val="28"/>
                <w:szCs w:val="28"/>
              </w:rPr>
              <w:t>Предотвращение загрязнения и оздоровление источников питьевого водоснабжения.</w:t>
            </w:r>
          </w:p>
        </w:tc>
      </w:tr>
    </w:tbl>
    <w:p>
      <w:pPr>
        <w:pStyle w:val="Normal"/>
        <w:spacing w:before="0" w:after="0"/>
        <w:ind w:right="19772"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ind w:right="19772" w:firstLine="709"/>
        <w:jc w:val="center"/>
        <w:rPr>
          <w:rFonts w:ascii="Times New Roman" w:hAnsi="Times New Roman" w:cs="Times New Roman"/>
          <w:b/>
          <w:b/>
          <w:sz w:val="28"/>
          <w:szCs w:val="28"/>
        </w:rPr>
      </w:pPr>
      <w:r>
        <w:rPr>
          <w:rFonts w:cs="Times New Roman" w:ascii="Times New Roman" w:hAnsi="Times New Roman"/>
          <w:b/>
          <w:bCs/>
          <w:sz w:val="28"/>
          <w:szCs w:val="28"/>
        </w:rPr>
        <w:t xml:space="preserve">1. </w:t>
      </w:r>
      <w:r>
        <w:rPr>
          <w:rFonts w:cs="Times New Roman" w:ascii="Times New Roman" w:hAnsi="Times New Roman"/>
          <w:b/>
          <w:sz w:val="28"/>
          <w:szCs w:val="28"/>
        </w:rPr>
        <w:t>Характеристика проблемы и обоснование необходимости решения ее программными методами</w:t>
      </w:r>
    </w:p>
    <w:p>
      <w:pPr>
        <w:pStyle w:val="Normal"/>
        <w:spacing w:before="0" w:after="0"/>
        <w:ind w:right="19772"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right="19772" w:firstLine="540"/>
        <w:jc w:val="both"/>
        <w:rPr>
          <w:rFonts w:ascii="Times New Roman" w:hAnsi="Times New Roman" w:cs="Times New Roman"/>
          <w:sz w:val="28"/>
          <w:szCs w:val="28"/>
        </w:rPr>
      </w:pPr>
      <w:r>
        <w:rPr>
          <w:rFonts w:cs="Times New Roman" w:ascii="Times New Roman" w:hAnsi="Times New Roman"/>
          <w:sz w:val="28"/>
          <w:szCs w:val="28"/>
        </w:rPr>
        <w:t>Городские леса города Радужный Владимирской области расположены в центральной части Владимир</w:t>
        <w:softHyphen/>
        <w:t>ской области на территории закрытого административно-территориального образования (ЗАТО) города Радужный Владимирской области.</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Общая площадь городских лесов города Радужный Владимирской области, далее «Городские леса» составляет 638 га.</w:t>
      </w:r>
    </w:p>
    <w:p>
      <w:pPr>
        <w:pStyle w:val="21"/>
        <w:rPr>
          <w:sz w:val="28"/>
          <w:szCs w:val="28"/>
        </w:rPr>
      </w:pPr>
      <w:r>
        <w:rPr>
          <w:sz w:val="28"/>
          <w:szCs w:val="28"/>
        </w:rPr>
        <w:t>Территория «Городских лесов» граничит с землями: Собинского (на западе), Судогодского районов (на севере и востоке), лесного фонда ГКУ «Владимир</w:t>
        <w:softHyphen/>
        <w:t>ское лесничество» (на юге).</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Протяженность территории с севера на юг - 4,5 км, с запада на восток - 4,6 км.</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Главное назначение городских лесов – обеспечение чистоты воздушного бассейна, смягчение отрицательного влияния неблагоприятных природных и антропогенных факторов, создание благоприятных условий для организованного отдыха населения.</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Режим лесопользования – не допускаются высокие рекреационные нагрузки. Разрешена только рекреация и любительский сбор пищевых продуктов леса, рубки промежуточного пользования и прочие рубки (рубки ухода, санитарные рубки).</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Направление лесного хозяйства – выращивание производительных, преимущественно смешанных, сложных разновозрастных насаждений из древесных пород с хорошими эстетическими и санитарно-гигиеническими свойствами, устойчивых к высоким рекреационным нагрузкам живописных ландшафтов, предотвращение деградации лесной среды, ее охрана, благоустройство территории.</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Распределение общей площади городских лесов по видам земель:</w:t>
      </w:r>
    </w:p>
    <w:tbl>
      <w:tblPr>
        <w:tblW w:w="9636"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968"/>
        <w:gridCol w:w="6160"/>
        <w:gridCol w:w="1290"/>
        <w:gridCol w:w="1217"/>
      </w:tblGrid>
      <w:tr>
        <w:trPr>
          <w:trHeight w:val="397" w:hRule="atLeast"/>
        </w:trPr>
        <w:tc>
          <w:tcPr>
            <w:tcW w:w="968"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200"/>
              <w:jc w:val="center"/>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п/п</w:t>
            </w:r>
          </w:p>
        </w:tc>
        <w:tc>
          <w:tcPr>
            <w:tcW w:w="616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200"/>
              <w:jc w:val="center"/>
              <w:rPr>
                <w:rFonts w:ascii="Times New Roman" w:hAnsi="Times New Roman" w:cs="Times New Roman"/>
                <w:b/>
                <w:b/>
                <w:bCs/>
                <w:sz w:val="28"/>
                <w:szCs w:val="28"/>
              </w:rPr>
            </w:pPr>
            <w:r>
              <w:rPr>
                <w:rFonts w:cs="Times New Roman" w:ascii="Times New Roman" w:hAnsi="Times New Roman"/>
                <w:b/>
                <w:bCs/>
                <w:sz w:val="28"/>
                <w:szCs w:val="28"/>
              </w:rPr>
              <w:t>Виды земель</w:t>
            </w:r>
          </w:p>
        </w:tc>
        <w:tc>
          <w:tcPr>
            <w:tcW w:w="129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t>Площадь,</w:t>
            </w:r>
          </w:p>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га</w:t>
            </w:r>
          </w:p>
        </w:tc>
        <w:tc>
          <w:tcPr>
            <w:tcW w:w="1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t>Процент,</w:t>
            </w:r>
          </w:p>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w:t>
            </w:r>
          </w:p>
        </w:tc>
      </w:tr>
      <w:tr>
        <w:trPr>
          <w:trHeight w:val="299" w:hRule="atLeast"/>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 xml:space="preserve">Общая площадь лесных насаждений </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638,0</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100,0</w:t>
            </w:r>
          </w:p>
        </w:tc>
      </w:tr>
      <w:tr>
        <w:trPr>
          <w:trHeight w:val="295" w:hRule="atLeast"/>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Лесные земли, всего</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606,4</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95,0</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2.1</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Покрытые лесной растительностью земли – всего</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604,9</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94,8</w:t>
            </w:r>
          </w:p>
        </w:tc>
      </w:tr>
      <w:tr>
        <w:trPr>
          <w:trHeight w:val="417" w:hRule="atLeast"/>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в том числе:</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2.1.1</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лесные культуры</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8,7</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1,4</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2.2</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Фонд лесовосстановления – всего</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1,5</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0,2</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в том числе:</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2.2.1</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гари и погибшие насаждения</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1,4</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0,2</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2.2.2</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вырубки</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0,1</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Нелесные земли – всего</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31,6</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5,0</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в том числе:</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3.1</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дороги</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1,0</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0,2</w:t>
            </w:r>
          </w:p>
        </w:tc>
      </w:tr>
      <w:tr>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3.2</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игровые площадки, поляны</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3,9</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0,6</w:t>
            </w:r>
          </w:p>
        </w:tc>
      </w:tr>
      <w:tr>
        <w:trPr>
          <w:trHeight w:val="282" w:hRule="atLeast"/>
        </w:trPr>
        <w:tc>
          <w:tcPr>
            <w:tcW w:w="968"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3.3</w:t>
            </w:r>
          </w:p>
        </w:tc>
        <w:tc>
          <w:tcPr>
            <w:tcW w:w="6160" w:type="dxa"/>
            <w:tcBorders>
              <w:left w:val="single" w:sz="4" w:space="0" w:color="000000"/>
              <w:bottom w:val="single" w:sz="4" w:space="0" w:color="000000"/>
            </w:tcBorders>
            <w:vAlign w:val="center"/>
          </w:tcPr>
          <w:p>
            <w:pPr>
              <w:pStyle w:val="Normal"/>
              <w:widowControl w:val="false"/>
              <w:snapToGrid w:val="false"/>
              <w:spacing w:before="0" w:after="0"/>
              <w:rPr>
                <w:rFonts w:ascii="Times New Roman" w:hAnsi="Times New Roman" w:cs="Times New Roman"/>
                <w:sz w:val="28"/>
                <w:szCs w:val="28"/>
              </w:rPr>
            </w:pPr>
            <w:r>
              <w:rPr>
                <w:rFonts w:cs="Times New Roman" w:ascii="Times New Roman" w:hAnsi="Times New Roman"/>
                <w:sz w:val="28"/>
                <w:szCs w:val="28"/>
              </w:rPr>
              <w:t>болота</w:t>
            </w:r>
          </w:p>
        </w:tc>
        <w:tc>
          <w:tcPr>
            <w:tcW w:w="1290" w:type="dxa"/>
            <w:tcBorders>
              <w:left w:val="single" w:sz="4" w:space="0" w:color="000000"/>
              <w:bottom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26,7</w:t>
            </w:r>
          </w:p>
        </w:tc>
        <w:tc>
          <w:tcPr>
            <w:tcW w:w="1217"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rFonts w:ascii="Times New Roman" w:hAnsi="Times New Roman" w:cs="Times New Roman"/>
                <w:sz w:val="28"/>
                <w:szCs w:val="28"/>
              </w:rPr>
            </w:pPr>
            <w:r>
              <w:rPr>
                <w:rFonts w:cs="Times New Roman" w:ascii="Times New Roman" w:hAnsi="Times New Roman"/>
                <w:sz w:val="28"/>
                <w:szCs w:val="28"/>
              </w:rPr>
              <w:t>4,2</w:t>
            </w:r>
          </w:p>
        </w:tc>
      </w:tr>
    </w:tbl>
    <w:p>
      <w:pPr>
        <w:pStyle w:val="Normal"/>
        <w:spacing w:lineRule="auto" w:line="254" w:before="0" w:after="12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Территория городских лесов ЗАТО г. Радужный Владимирской области представлена на карте – схеме, являющейся приложением к настоящей Подпрограмме.</w:t>
      </w:r>
    </w:p>
    <w:p>
      <w:pPr>
        <w:pStyle w:val="Normal"/>
        <w:spacing w:before="0" w:after="120"/>
        <w:ind w:right="19772" w:firstLine="567"/>
        <w:jc w:val="center"/>
        <w:rPr>
          <w:rFonts w:ascii="Times New Roman" w:hAnsi="Times New Roman" w:cs="Times New Roman"/>
          <w:b/>
          <w:b/>
          <w:bCs/>
          <w:sz w:val="28"/>
          <w:szCs w:val="28"/>
        </w:rPr>
      </w:pPr>
      <w:r>
        <w:rPr>
          <w:rFonts w:cs="Times New Roman" w:ascii="Times New Roman" w:hAnsi="Times New Roman"/>
          <w:b/>
          <w:bCs/>
          <w:sz w:val="28"/>
          <w:szCs w:val="28"/>
        </w:rPr>
        <w:t>Лесорастительные и природно-климатические условия</w:t>
      </w:r>
    </w:p>
    <w:p>
      <w:pPr>
        <w:pStyle w:val="Normal"/>
        <w:spacing w:lineRule="auto" w:line="259" w:before="0" w:after="120"/>
        <w:ind w:left="40" w:right="19772" w:firstLine="567"/>
        <w:jc w:val="both"/>
        <w:rPr>
          <w:rFonts w:ascii="Times New Roman" w:hAnsi="Times New Roman" w:cs="Times New Roman"/>
          <w:sz w:val="28"/>
          <w:szCs w:val="28"/>
        </w:rPr>
      </w:pPr>
      <w:r>
        <w:rPr>
          <w:rFonts w:cs="Times New Roman" w:ascii="Times New Roman" w:hAnsi="Times New Roman"/>
          <w:sz w:val="28"/>
          <w:szCs w:val="28"/>
        </w:rPr>
        <w:t>Территория «Городских лесов» по своим лесорастительным условиям отнесена к южно-центральному району подзоны смешанных лесов к подрайону сосно</w:t>
        <w:softHyphen/>
        <w:t>вых лесов Мещерской низины.</w:t>
      </w:r>
    </w:p>
    <w:p>
      <w:pPr>
        <w:pStyle w:val="312"/>
        <w:jc w:val="both"/>
        <w:rPr>
          <w:sz w:val="28"/>
          <w:szCs w:val="28"/>
        </w:rPr>
      </w:pPr>
      <w:r>
        <w:rPr>
          <w:sz w:val="28"/>
          <w:szCs w:val="28"/>
        </w:rPr>
        <w:t>Местоположение «Городских лесов» находит свое отражение в характере растительности, представленной в основном сосняками, ельниками, ольхой черной и вторичными (про</w:t>
        <w:softHyphen/>
        <w:t>изводными) березняками и осинниками.</w:t>
      </w:r>
    </w:p>
    <w:p>
      <w:pPr>
        <w:pStyle w:val="Normal"/>
        <w:spacing w:before="0" w:after="120"/>
        <w:ind w:left="760" w:right="19772" w:firstLine="567"/>
        <w:jc w:val="both"/>
        <w:rPr>
          <w:rFonts w:ascii="Times New Roman" w:hAnsi="Times New Roman" w:cs="Times New Roman"/>
          <w:b/>
          <w:b/>
          <w:bCs/>
          <w:sz w:val="28"/>
          <w:szCs w:val="28"/>
        </w:rPr>
      </w:pPr>
      <w:r>
        <w:rPr>
          <w:rFonts w:cs="Times New Roman" w:ascii="Times New Roman" w:hAnsi="Times New Roman"/>
          <w:b/>
          <w:bCs/>
          <w:sz w:val="28"/>
          <w:szCs w:val="28"/>
        </w:rPr>
        <w:t>Климат</w:t>
      </w:r>
    </w:p>
    <w:p>
      <w:pPr>
        <w:pStyle w:val="Normal"/>
        <w:spacing w:lineRule="auto" w:line="259" w:before="0" w:after="120"/>
        <w:ind w:left="80" w:right="19772" w:firstLine="567"/>
        <w:jc w:val="both"/>
        <w:rPr>
          <w:rFonts w:ascii="Times New Roman" w:hAnsi="Times New Roman" w:cs="Times New Roman"/>
          <w:sz w:val="28"/>
          <w:szCs w:val="28"/>
        </w:rPr>
      </w:pPr>
      <w:r>
        <w:rPr>
          <w:rFonts w:cs="Times New Roman" w:ascii="Times New Roman" w:hAnsi="Times New Roman"/>
          <w:sz w:val="28"/>
          <w:szCs w:val="28"/>
        </w:rPr>
        <w:t>Территория «Городских лесов» располагается в умеренно климатическом поясе в зоне атлантико-континентального влияния, с господством здесь в течение всего года атлантического и континентального воздуха как европейского, так и азиатского происхождения, с характерным умеренно-континентальным климатом с до</w:t>
        <w:softHyphen/>
        <w:t>вольно значительной амплитудой колебаний температуры в течение года.</w:t>
      </w:r>
    </w:p>
    <w:p>
      <w:pPr>
        <w:pStyle w:val="Normal"/>
        <w:spacing w:lineRule="auto" w:line="218"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По многолетним наблюдениям установлено, что средняя температура воздуха выше нуля наступает с 9 апреля и прекращается 18 октября.</w:t>
      </w:r>
    </w:p>
    <w:p>
      <w:pPr>
        <w:pStyle w:val="Normal"/>
        <w:spacing w:lineRule="auto" w:line="259"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Утренние заморозки продолжаются весь май и наблюдаются иногда в первых числах июня. Осенние заморозки наступают в период с 7 сентября по 15 октября. Про</w:t>
        <w:softHyphen/>
        <w:t>должительность периода с температурой почвы выше 0° составляет в среднем 135 дней. Количество выпадающих осадков в год составляет 531 мм, выпадающих в вегетацион</w:t>
        <w:softHyphen/>
        <w:t>ный период составляет около 287 мм или 54% от общего среднегодового количества осадков.</w:t>
      </w:r>
    </w:p>
    <w:p>
      <w:pPr>
        <w:pStyle w:val="Normal"/>
        <w:spacing w:lineRule="auto" w:line="259"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В целом, климат района расположения «Городских лесов» благоприятный для произрастания лесообразующих древесных и кустарниковых пород зоны смешанных ле</w:t>
        <w:softHyphen/>
        <w:t>сов.</w:t>
      </w:r>
    </w:p>
    <w:p>
      <w:pPr>
        <w:pStyle w:val="Normal"/>
        <w:spacing w:before="0" w:after="120"/>
        <w:ind w:left="640" w:right="19772" w:firstLine="567"/>
        <w:jc w:val="both"/>
        <w:rPr>
          <w:rFonts w:ascii="Times New Roman" w:hAnsi="Times New Roman" w:cs="Times New Roman"/>
          <w:b/>
          <w:b/>
          <w:bCs/>
          <w:sz w:val="28"/>
          <w:szCs w:val="28"/>
        </w:rPr>
      </w:pPr>
      <w:r>
        <w:rPr>
          <w:rFonts w:cs="Times New Roman" w:ascii="Times New Roman" w:hAnsi="Times New Roman"/>
          <w:b/>
          <w:bCs/>
          <w:sz w:val="28"/>
          <w:szCs w:val="28"/>
        </w:rPr>
        <w:t>Рельеф</w:t>
      </w:r>
    </w:p>
    <w:p>
      <w:pPr>
        <w:pStyle w:val="Normal"/>
        <w:spacing w:lineRule="auto" w:line="259"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Владимирская область располагается в Волжско-Окском междуре</w:t>
        <w:softHyphen/>
        <w:t>чье, представляющим слабо всхолмленную равнину. Река Клязьма, пересекающая тер</w:t>
        <w:softHyphen/>
        <w:t>риторию в северо-восточном направлении, делит ее на две части. Левобережная часть представляет собой повышенную волнистую местность. Правобережная часть - слабо</w:t>
        <w:softHyphen/>
        <w:t>волнистую равнину. В этой части находится территория ЗАТО города Радужный Владимирской области. На территории «Городских лесов» имеется довольно развитая сеть лощин и балок.</w:t>
      </w:r>
    </w:p>
    <w:p>
      <w:pPr>
        <w:pStyle w:val="Normal"/>
        <w:spacing w:before="0" w:after="120"/>
        <w:ind w:left="680" w:right="19772" w:firstLine="567"/>
        <w:jc w:val="both"/>
        <w:rPr>
          <w:rFonts w:ascii="Times New Roman" w:hAnsi="Times New Roman" w:cs="Times New Roman"/>
          <w:b/>
          <w:b/>
          <w:bCs/>
          <w:sz w:val="28"/>
          <w:szCs w:val="28"/>
        </w:rPr>
      </w:pPr>
      <w:r>
        <w:rPr>
          <w:rFonts w:cs="Times New Roman" w:ascii="Times New Roman" w:hAnsi="Times New Roman"/>
          <w:b/>
          <w:bCs/>
          <w:sz w:val="28"/>
          <w:szCs w:val="28"/>
        </w:rPr>
        <w:t>Почвы</w:t>
      </w:r>
    </w:p>
    <w:p>
      <w:pPr>
        <w:pStyle w:val="Normal"/>
        <w:spacing w:lineRule="auto" w:line="259"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В зависимости от материнских почвообразующих пород, рельефа и травянистой растительности на территории «Городских лесов» выделены следующие типы почв:</w:t>
      </w:r>
    </w:p>
    <w:p>
      <w:pPr>
        <w:pStyle w:val="Normal"/>
        <w:spacing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подзолистые;</w:t>
      </w:r>
    </w:p>
    <w:p>
      <w:pPr>
        <w:pStyle w:val="Normal"/>
        <w:spacing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дерново-подзолистые;</w:t>
      </w:r>
    </w:p>
    <w:p>
      <w:pPr>
        <w:pStyle w:val="Normal"/>
        <w:spacing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полуболотные почвы;</w:t>
      </w:r>
    </w:p>
    <w:p>
      <w:pPr>
        <w:pStyle w:val="Normal"/>
        <w:spacing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болотные почвы.</w:t>
      </w:r>
    </w:p>
    <w:p>
      <w:pPr>
        <w:pStyle w:val="Normal"/>
        <w:spacing w:lineRule="auto" w:line="259"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По механическому составу встречаются следующие разновидности почв: тяжело-суглинистые, среднесуглинистые, легкосуглинистые и супесчаные.</w:t>
      </w:r>
    </w:p>
    <w:p>
      <w:pPr>
        <w:pStyle w:val="21"/>
        <w:spacing w:lineRule="auto" w:line="259" w:before="0" w:after="120"/>
        <w:rPr>
          <w:sz w:val="28"/>
          <w:szCs w:val="28"/>
        </w:rPr>
      </w:pPr>
      <w:r>
        <w:rPr>
          <w:sz w:val="28"/>
          <w:szCs w:val="28"/>
        </w:rPr>
        <w:t>По степени оподзоленности наибольшее распространение имеют дерново-подзолистые почвы. Образование их обусловлено наличием почвообразующих пород легкого механического состава, характера смешанных лесов, под покровом которых хо</w:t>
        <w:softHyphen/>
        <w:t>рошо развита травяная растительность, что способствует формированию дернового го</w:t>
        <w:softHyphen/>
        <w:t>ризонта над подзолистым.</w:t>
      </w:r>
    </w:p>
    <w:p>
      <w:pPr>
        <w:pStyle w:val="Normal"/>
        <w:spacing w:lineRule="auto" w:line="259"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Меньшее распространение имеют дерново-слабоподзолистые суглинистые почвы, отличающиеся меньшим развитием подзолистого горизонта и лучшими физическими и химическими свойствами.</w:t>
      </w:r>
    </w:p>
    <w:p>
      <w:pPr>
        <w:pStyle w:val="Normal"/>
        <w:spacing w:lineRule="auto" w:line="259" w:before="0" w:after="120"/>
        <w:ind w:right="19772" w:firstLine="567"/>
        <w:jc w:val="both"/>
        <w:rPr>
          <w:rFonts w:ascii="Times New Roman" w:hAnsi="Times New Roman" w:cs="Times New Roman"/>
          <w:sz w:val="28"/>
          <w:szCs w:val="28"/>
        </w:rPr>
      </w:pPr>
      <w:r>
        <w:rPr>
          <w:rFonts w:cs="Times New Roman" w:ascii="Times New Roman" w:hAnsi="Times New Roman"/>
          <w:sz w:val="28"/>
          <w:szCs w:val="28"/>
        </w:rPr>
        <w:t>Почвы болотного типа встречаются вдоль естественных водотоков, понижений и заболоченных территорий.</w:t>
      </w:r>
    </w:p>
    <w:p>
      <w:pPr>
        <w:pStyle w:val="Normal"/>
        <w:spacing w:before="0" w:after="120"/>
        <w:ind w:right="19772" w:firstLine="567"/>
        <w:jc w:val="center"/>
        <w:rPr>
          <w:rFonts w:ascii="Times New Roman" w:hAnsi="Times New Roman" w:cs="Times New Roman"/>
          <w:b/>
          <w:b/>
          <w:bCs/>
          <w:sz w:val="28"/>
          <w:szCs w:val="28"/>
        </w:rPr>
      </w:pPr>
      <w:r>
        <w:rPr>
          <w:rFonts w:cs="Times New Roman" w:ascii="Times New Roman" w:hAnsi="Times New Roman"/>
          <w:b/>
          <w:bCs/>
          <w:sz w:val="28"/>
          <w:szCs w:val="28"/>
        </w:rPr>
        <w:t>Гидрография и гидрологические условия</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Гидрографическая сеть на территории «Городских лесов» представлена в основ</w:t>
        <w:softHyphen/>
        <w:t>ном осушительными канавами и поверхностными водотоками по рельефу (лощины балки), проявляющие свою активность лишь при таянии снегов и вы</w:t>
        <w:softHyphen/>
        <w:t>падении атмосферных осадков.</w:t>
      </w:r>
    </w:p>
    <w:p>
      <w:pPr>
        <w:pStyle w:val="Normal"/>
        <w:spacing w:lineRule="auto" w:line="240" w:before="0" w:after="0"/>
        <w:ind w:right="19772" w:firstLine="567"/>
        <w:jc w:val="both"/>
        <w:rPr>
          <w:rFonts w:ascii="Times New Roman" w:hAnsi="Times New Roman" w:cs="Times New Roman"/>
          <w:sz w:val="28"/>
          <w:szCs w:val="28"/>
        </w:rPr>
      </w:pPr>
      <w:r>
        <w:rPr>
          <w:rFonts w:cs="Times New Roman" w:ascii="Times New Roman" w:hAnsi="Times New Roman"/>
          <w:sz w:val="28"/>
          <w:szCs w:val="28"/>
        </w:rPr>
        <w:t>По характеру водного режима все водотоки прилегающих территорий относятся к типично равнинным; имеют малые уклоны, медленное течение, выраженное весеннее половодье, низкую летнюю и зимнюю межень, устойчивый ледяной покров.</w:t>
      </w:r>
    </w:p>
    <w:p>
      <w:pPr>
        <w:pStyle w:val="21"/>
        <w:rPr>
          <w:sz w:val="28"/>
          <w:szCs w:val="28"/>
        </w:rPr>
      </w:pPr>
      <w:r>
        <w:rPr>
          <w:sz w:val="28"/>
          <w:szCs w:val="28"/>
        </w:rPr>
        <w:t>Уровень безнапорных грунтовых вод зависит от рельефа, лесорастительных усло</w:t>
        <w:softHyphen/>
        <w:t>вий и колеблется от 0,1 м на мокрых, до 2,0-5,0 м на сухих и свежих почвах.</w:t>
      </w:r>
    </w:p>
    <w:p>
      <w:pPr>
        <w:pStyle w:val="21"/>
        <w:rPr>
          <w:sz w:val="28"/>
          <w:szCs w:val="28"/>
        </w:rPr>
      </w:pPr>
      <w:r>
        <w:rPr>
          <w:sz w:val="28"/>
          <w:szCs w:val="28"/>
        </w:rPr>
        <w:t>Актуальность разработки подпрограммы обусловлена в первую очередь необходимостью сохранения и воспроизводства городских лесов ЗАТО г. Радужный Владимирской области, что является как экологическими так и социальными факторами.</w:t>
      </w:r>
    </w:p>
    <w:p>
      <w:pPr>
        <w:pStyle w:val="21"/>
        <w:rPr>
          <w:sz w:val="28"/>
          <w:szCs w:val="28"/>
        </w:rPr>
      </w:pPr>
      <w:r>
        <w:rPr>
          <w:sz w:val="28"/>
          <w:szCs w:val="28"/>
        </w:rPr>
      </w:r>
    </w:p>
    <w:p>
      <w:pPr>
        <w:pStyle w:val="Normal"/>
        <w:spacing w:lineRule="auto" w:line="240" w:before="0" w:after="0"/>
        <w:ind w:left="786" w:right="19772" w:firstLine="720"/>
        <w:jc w:val="center"/>
        <w:rPr>
          <w:rFonts w:ascii="Times New Roman" w:hAnsi="Times New Roman" w:cs="Times New Roman"/>
          <w:sz w:val="28"/>
          <w:szCs w:val="28"/>
        </w:rPr>
      </w:pPr>
      <w:r>
        <w:rPr>
          <w:rFonts w:cs="Times New Roman" w:ascii="Times New Roman" w:hAnsi="Times New Roman"/>
          <w:b/>
          <w:sz w:val="28"/>
          <w:szCs w:val="28"/>
        </w:rPr>
        <w:t>2. Основные цели, задачи  и показатели (индикаторы) их достижения, основные ожидаемые конечные результаты программы, сроки и этапы ее реализации</w:t>
      </w:r>
    </w:p>
    <w:p>
      <w:pPr>
        <w:pStyle w:val="ConsNonformat"/>
        <w:snapToGrid w:val="false"/>
        <w:spacing w:before="0" w:after="120"/>
        <w:ind w:right="0" w:firstLine="720"/>
        <w:jc w:val="both"/>
        <w:rPr>
          <w:rFonts w:ascii="Times New Roman" w:hAnsi="Times New Roman" w:cs="Times New Roman"/>
          <w:sz w:val="28"/>
          <w:szCs w:val="28"/>
        </w:rPr>
      </w:pPr>
      <w:r>
        <w:rPr>
          <w:rFonts w:cs="Times New Roman" w:ascii="Times New Roman" w:hAnsi="Times New Roman"/>
          <w:sz w:val="28"/>
          <w:szCs w:val="28"/>
        </w:rPr>
        <w:t xml:space="preserve">Целью Подпрограммы являются: </w:t>
      </w:r>
    </w:p>
    <w:p>
      <w:pPr>
        <w:pStyle w:val="ConsNonformat"/>
        <w:snapToGrid w:val="false"/>
        <w:spacing w:before="0" w:after="120"/>
        <w:ind w:right="0" w:firstLine="72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сохранение и воспроизводство лесов как сырьевой базы, обеспечивающей потребности экономики и населения в древесной и не древесной продукции, и как важнейшего природоформирующего компонента окружающей природной среды на основе рационального и не истощительного лесопользования;</w:t>
      </w:r>
    </w:p>
    <w:p>
      <w:pPr>
        <w:pStyle w:val="ConsNormal"/>
        <w:spacing w:before="0" w:after="120"/>
        <w:ind w:right="0" w:firstLine="540"/>
        <w:jc w:val="both"/>
        <w:rPr>
          <w:rFonts w:ascii="Times New Roman" w:hAnsi="Times New Roman" w:cs="Times New Roman"/>
          <w:sz w:val="28"/>
          <w:szCs w:val="28"/>
        </w:rPr>
      </w:pPr>
      <w:r>
        <w:rPr>
          <w:rFonts w:cs="Times New Roman" w:ascii="Times New Roman" w:hAnsi="Times New Roman"/>
          <w:sz w:val="28"/>
          <w:szCs w:val="28"/>
        </w:rPr>
        <w:t>- охрана и восстановление водных объектов - источников питьевого водоснабжения</w:t>
      </w:r>
    </w:p>
    <w:p>
      <w:pPr>
        <w:pStyle w:val="ConsNormal"/>
        <w:ind w:right="0" w:firstLine="540"/>
        <w:jc w:val="both"/>
        <w:rPr>
          <w:rFonts w:ascii="Times New Roman" w:hAnsi="Times New Roman" w:cs="Times New Roman"/>
          <w:sz w:val="28"/>
          <w:szCs w:val="28"/>
        </w:rPr>
      </w:pPr>
      <w:r>
        <w:rPr>
          <w:rFonts w:cs="Times New Roman" w:ascii="Times New Roman" w:hAnsi="Times New Roman"/>
          <w:sz w:val="28"/>
          <w:szCs w:val="28"/>
        </w:rPr>
        <w:t>- сохранение и воспроизводство лесов как сырьевой базы, обеспечивающей потребности экономики и населения в древесной и не древесной продукции, обеспечение благоприятной окружающей среды и экологической безопасности на территории муниципального образования ЗАТО г. Радужный Владимирской области, удовлетворение потребностей населения в питьевой воде, постоянное поддержание ее качества в соответствии с требованиями санитарных правил и норм, обеспечение приоритета требований по безопасности и безвредности питьевой воды созданием необходимой технологической надежности систем хозяйственно - питьевого водоснабжения; улучшение на этой основе состояния здоровья населения; восстановление, охрана и рациональное использование источников питьевого водоснабжения.</w:t>
      </w:r>
    </w:p>
    <w:p>
      <w:pPr>
        <w:pStyle w:val="ConsNormal"/>
        <w:spacing w:before="0" w:after="120"/>
        <w:ind w:right="0" w:firstLine="540"/>
        <w:jc w:val="both"/>
        <w:rPr>
          <w:rFonts w:ascii="Times New Roman" w:hAnsi="Times New Roman" w:cs="Times New Roman"/>
          <w:sz w:val="28"/>
          <w:szCs w:val="28"/>
        </w:rPr>
      </w:pPr>
      <w:r>
        <w:rPr>
          <w:rFonts w:cs="Times New Roman" w:ascii="Times New Roman" w:hAnsi="Times New Roman"/>
          <w:sz w:val="28"/>
          <w:szCs w:val="28"/>
        </w:rPr>
        <w:t xml:space="preserve">Для достижения настоящей цели необходимо выполнение следующих задач: </w:t>
      </w:r>
    </w:p>
    <w:p>
      <w:pPr>
        <w:sectPr>
          <w:footerReference w:type="default" r:id="rId4"/>
          <w:type w:val="nextPage"/>
          <w:pgSz w:w="11906" w:h="16838"/>
          <w:pgMar w:left="1418" w:right="567" w:header="0" w:top="567" w:footer="709" w:bottom="766" w:gutter="0"/>
          <w:pgNumType w:fmt="decimal"/>
          <w:formProt w:val="false"/>
          <w:textDirection w:val="lrTb"/>
          <w:docGrid w:type="default" w:linePitch="360" w:charSpace="4096"/>
        </w:sectPr>
      </w:pPr>
    </w:p>
    <w:tbl>
      <w:tblPr>
        <w:tblW w:w="9322"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9322"/>
      </w:tblGrid>
      <w:tr>
        <w:trPr>
          <w:trHeight w:val="80" w:hRule="atLeast"/>
        </w:trPr>
        <w:tc>
          <w:tcPr>
            <w:tcW w:w="9322" w:type="dxa"/>
            <w:tcBorders/>
          </w:tcPr>
          <w:p>
            <w:pPr>
              <w:pStyle w:val="ConsNonformat"/>
              <w:widowControl w:val="false"/>
              <w:numPr>
                <w:ilvl w:val="0"/>
                <w:numId w:val="2"/>
              </w:numPr>
              <w:tabs>
                <w:tab w:val="clear" w:pos="708"/>
                <w:tab w:val="left" w:pos="1226" w:leader="none"/>
              </w:tabs>
              <w:snapToGrid w:val="false"/>
              <w:ind w:left="0" w:right="-108" w:firstLine="851"/>
              <w:jc w:val="both"/>
              <w:rPr>
                <w:rFonts w:ascii="Times New Roman" w:hAnsi="Times New Roman" w:cs="Times New Roman"/>
                <w:sz w:val="28"/>
                <w:szCs w:val="28"/>
              </w:rPr>
            </w:pPr>
            <w:r>
              <w:rPr>
                <w:rFonts w:cs="Times New Roman" w:ascii="Times New Roman" w:hAnsi="Times New Roman"/>
                <w:sz w:val="28"/>
                <w:szCs w:val="28"/>
              </w:rPr>
              <w:t>Сохранение природных ландшафтов, используемых для массового отдыха населения.</w:t>
            </w:r>
          </w:p>
          <w:p>
            <w:pPr>
              <w:pStyle w:val="ConsPlusNormal"/>
              <w:widowControl w:val="false"/>
              <w:numPr>
                <w:ilvl w:val="0"/>
                <w:numId w:val="2"/>
              </w:numPr>
              <w:tabs>
                <w:tab w:val="clear" w:pos="708"/>
                <w:tab w:val="left" w:pos="0" w:leader="none"/>
              </w:tabs>
              <w:ind w:left="0" w:right="-108" w:firstLine="851"/>
              <w:jc w:val="both"/>
              <w:rPr>
                <w:rFonts w:ascii="Times New Roman" w:hAnsi="Times New Roman" w:cs="Times New Roman"/>
                <w:sz w:val="28"/>
                <w:szCs w:val="28"/>
              </w:rPr>
            </w:pPr>
            <w:r>
              <w:rPr>
                <w:rFonts w:cs="Times New Roman" w:ascii="Times New Roman" w:hAnsi="Times New Roman"/>
                <w:sz w:val="28"/>
                <w:szCs w:val="28"/>
              </w:rPr>
              <w:t>Воспроизводство ресурсного потенциала лесов через заготовку семенного фонда, выращивание посадочного материала, создание лесных культур, содействие естественному возобновлению.</w:t>
            </w:r>
          </w:p>
          <w:p>
            <w:pPr>
              <w:pStyle w:val="ConsPlusNormal"/>
              <w:widowControl w:val="false"/>
              <w:numPr>
                <w:ilvl w:val="0"/>
                <w:numId w:val="2"/>
              </w:numPr>
              <w:tabs>
                <w:tab w:val="clear" w:pos="708"/>
                <w:tab w:val="left" w:pos="1418" w:leader="none"/>
              </w:tabs>
              <w:ind w:left="0" w:right="-108" w:firstLine="851"/>
              <w:jc w:val="both"/>
              <w:rPr>
                <w:rFonts w:ascii="Times New Roman" w:hAnsi="Times New Roman" w:cs="Times New Roman"/>
                <w:sz w:val="28"/>
                <w:szCs w:val="28"/>
              </w:rPr>
            </w:pPr>
            <w:r>
              <w:rPr>
                <w:rFonts w:cs="Times New Roman" w:ascii="Times New Roman" w:hAnsi="Times New Roman"/>
                <w:sz w:val="28"/>
                <w:szCs w:val="28"/>
              </w:rPr>
              <w:t>Охрана лесов от пожаров, обеспечение оперативного обнаружения и тушения лесных пожаров, проведение предупредительных (профилактических) противопожарных мероприятий, укрепление материальной базы пожаротушения лесхозов.</w:t>
            </w:r>
          </w:p>
          <w:p>
            <w:pPr>
              <w:pStyle w:val="ConsPlusNormal"/>
              <w:widowControl w:val="false"/>
              <w:numPr>
                <w:ilvl w:val="0"/>
                <w:numId w:val="2"/>
              </w:numPr>
              <w:tabs>
                <w:tab w:val="clear" w:pos="708"/>
                <w:tab w:val="left" w:pos="1418" w:leader="none"/>
              </w:tabs>
              <w:ind w:left="0" w:right="-108" w:firstLine="851"/>
              <w:jc w:val="both"/>
              <w:rPr>
                <w:rFonts w:ascii="Times New Roman" w:hAnsi="Times New Roman" w:cs="Times New Roman"/>
                <w:sz w:val="28"/>
                <w:szCs w:val="28"/>
              </w:rPr>
            </w:pPr>
            <w:r>
              <w:rPr>
                <w:rFonts w:cs="Times New Roman" w:ascii="Times New Roman" w:hAnsi="Times New Roman"/>
                <w:sz w:val="28"/>
                <w:szCs w:val="28"/>
              </w:rPr>
              <w:t>Охрана и восстановление водных объектов - источников питьевого водоснабжения</w:t>
            </w:r>
          </w:p>
          <w:p>
            <w:pPr>
              <w:pStyle w:val="ConsNormal"/>
              <w:widowControl w:val="false"/>
              <w:ind w:right="0" w:firstLine="851"/>
              <w:jc w:val="both"/>
              <w:rPr>
                <w:rFonts w:ascii="Times New Roman" w:hAnsi="Times New Roman" w:cs="Times New Roman"/>
                <w:sz w:val="28"/>
                <w:szCs w:val="28"/>
              </w:rPr>
            </w:pPr>
            <w:r>
              <w:rPr>
                <w:rFonts w:cs="Times New Roman" w:ascii="Times New Roman" w:hAnsi="Times New Roman"/>
                <w:sz w:val="28"/>
                <w:szCs w:val="28"/>
              </w:rPr>
              <w:t>Предусматривается последовательное решение задач путем реализации комплексов взаимосвязанных организационно - экономических, научно - технических и других мероприятий в области:</w:t>
            </w:r>
          </w:p>
          <w:p>
            <w:pPr>
              <w:pStyle w:val="ConsNormal"/>
              <w:widowControl w:val="false"/>
              <w:ind w:right="0" w:firstLine="540"/>
              <w:jc w:val="both"/>
              <w:rPr>
                <w:rFonts w:ascii="Times New Roman" w:hAnsi="Times New Roman" w:cs="Times New Roman"/>
                <w:sz w:val="28"/>
                <w:szCs w:val="28"/>
              </w:rPr>
            </w:pPr>
            <w:r>
              <w:rPr>
                <w:rFonts w:cs="Times New Roman" w:ascii="Times New Roman" w:hAnsi="Times New Roman"/>
                <w:sz w:val="28"/>
                <w:szCs w:val="28"/>
              </w:rPr>
              <w:t>- правового и нормативного обеспечения;</w:t>
            </w:r>
          </w:p>
          <w:p>
            <w:pPr>
              <w:pStyle w:val="ConsNormal"/>
              <w:widowControl w:val="false"/>
              <w:ind w:right="0" w:firstLine="540"/>
              <w:jc w:val="both"/>
              <w:rPr>
                <w:rFonts w:ascii="Times New Roman" w:hAnsi="Times New Roman" w:cs="Times New Roman"/>
                <w:sz w:val="28"/>
                <w:szCs w:val="28"/>
              </w:rPr>
            </w:pPr>
            <w:r>
              <w:rPr>
                <w:rFonts w:cs="Times New Roman" w:ascii="Times New Roman" w:hAnsi="Times New Roman"/>
                <w:sz w:val="28"/>
                <w:szCs w:val="28"/>
              </w:rPr>
              <w:t>- развития систем водоснабжения города;</w:t>
            </w:r>
          </w:p>
          <w:p>
            <w:pPr>
              <w:pStyle w:val="ConsNormal"/>
              <w:widowControl w:val="false"/>
              <w:ind w:right="0"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развития и укрепления производственно - эксплуатационной базы;</w:t>
            </w:r>
          </w:p>
          <w:p>
            <w:pPr>
              <w:pStyle w:val="ConsPlusNormal"/>
              <w:widowControl w:val="false"/>
              <w:ind w:right="19772" w:firstLine="540"/>
              <w:jc w:val="both"/>
              <w:rPr>
                <w:rFonts w:ascii="Times New Roman" w:hAnsi="Times New Roman" w:cs="Times New Roman"/>
                <w:sz w:val="28"/>
                <w:szCs w:val="28"/>
              </w:rPr>
            </w:pPr>
            <w:r>
              <w:rPr>
                <w:rFonts w:cs="Times New Roman" w:ascii="Times New Roman" w:hAnsi="Times New Roman"/>
                <w:sz w:val="28"/>
                <w:szCs w:val="28"/>
              </w:rPr>
              <w:t xml:space="preserve">- охраны и восстановления водных объектов - источников питьевого водоснабжения. </w:t>
            </w:r>
          </w:p>
          <w:p>
            <w:pPr>
              <w:pStyle w:val="ConsPlusNormal"/>
              <w:widowControl w:val="false"/>
              <w:tabs>
                <w:tab w:val="clear" w:pos="708"/>
                <w:tab w:val="left" w:pos="689" w:leader="none"/>
              </w:tabs>
              <w:spacing w:before="0" w:after="120"/>
              <w:ind w:right="19772"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результате реализации мероприятий   Подпрограммы «Городские   леса на территории   ЗАТО г. Радужный Владимирской области» ожидается улучшение состояния лесного фонда, основными факторами которого являются лесовосстановление, улучшение санитарного состояния лесов и снижение опасности лесных пожаров, предотвращение загрязнения и оздоровление источников питьевого водоснабжения.</w:t>
            </w:r>
          </w:p>
          <w:p>
            <w:pPr>
              <w:pStyle w:val="ConsPlusNormal"/>
              <w:widowControl w:val="false"/>
              <w:ind w:right="19772" w:firstLine="540"/>
              <w:jc w:val="both"/>
              <w:rPr>
                <w:rFonts w:ascii="Times New Roman" w:hAnsi="Times New Roman" w:cs="Times New Roman"/>
                <w:sz w:val="28"/>
                <w:szCs w:val="28"/>
              </w:rPr>
            </w:pPr>
            <w:r>
              <w:rPr>
                <w:rFonts w:cs="Times New Roman" w:ascii="Times New Roman" w:hAnsi="Times New Roman"/>
                <w:sz w:val="28"/>
                <w:szCs w:val="28"/>
              </w:rPr>
              <w:t>Это позволит обеспечить подготовку лесосечного фонда под рубки главного и промежуточного лесопользования, что создаст условия для повышения доходов местного бюджета за счет неналоговых платежей.</w:t>
            </w:r>
          </w:p>
          <w:p>
            <w:pPr>
              <w:pStyle w:val="ConsNormal"/>
              <w:widowControl w:val="false"/>
              <w:tabs>
                <w:tab w:val="clear" w:pos="708"/>
                <w:tab w:val="left" w:pos="709" w:leader="none"/>
              </w:tabs>
              <w:ind w:right="0" w:firstLine="709"/>
              <w:jc w:val="both"/>
              <w:rPr>
                <w:rFonts w:ascii="Times New Roman" w:hAnsi="Times New Roman" w:cs="Times New Roman"/>
                <w:sz w:val="28"/>
                <w:szCs w:val="28"/>
              </w:rPr>
            </w:pPr>
            <w:r>
              <w:rPr>
                <w:rFonts w:cs="Times New Roman" w:ascii="Times New Roman" w:hAnsi="Times New Roman"/>
                <w:sz w:val="28"/>
                <w:szCs w:val="28"/>
              </w:rPr>
              <w:t>В экологическом плане эффективность направления обусловлена увеличением доли генетически высокоустойчивых к природным и антропогенным нагрузкам насаждений, расширением территорий, на которых будет обеспечено сохранение биоразнообразия и совершенствование организации природопользования, а также за счет водоохранных мероприятий, направленных на дальнейшее предотвращение загрязнения и оздоровление источников питьевого водоснабжения.</w:t>
            </w:r>
          </w:p>
        </w:tc>
      </w:tr>
    </w:tbl>
    <w:p>
      <w:pPr>
        <w:pStyle w:val="ConsNormal"/>
        <w:spacing w:before="0" w:after="120"/>
        <w:ind w:right="0" w:firstLine="709"/>
        <w:jc w:val="both"/>
        <w:rPr>
          <w:rFonts w:ascii="Times New Roman" w:hAnsi="Times New Roman" w:cs="Times New Roman"/>
          <w:sz w:val="28"/>
          <w:szCs w:val="28"/>
        </w:rPr>
      </w:pPr>
      <w:r>
        <w:rPr>
          <w:rFonts w:cs="Times New Roman" w:ascii="Times New Roman" w:hAnsi="Times New Roman"/>
          <w:sz w:val="28"/>
          <w:szCs w:val="28"/>
        </w:rPr>
        <w:t>Значения целевых индикаторов и показателей подпрограммы приведены в приложении № 1 к муниципальной программе «Охрана окружающей среды на территории ЗАТО г. Радужный Владимирской области».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Сроки и этапы реализации программы: 2017-2023 годы, в том числе:                          1 этап – 2017 год, 2 этап 2018 год, 3 этап – 2019 год, 4 этап – 2020 год, 5 этап – 2021 год, 6 этап – 2022 год, 7 этап – 2023 год, 8 этап – 2024 год, 9 этап- 2025 год.</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Ресурсное обеспечение</w:t>
      </w:r>
    </w:p>
    <w:tbl>
      <w:tblPr>
        <w:tblpPr w:bottomFromText="0" w:horzAnchor="margin" w:leftFromText="180" w:rightFromText="180" w:tblpX="0" w:tblpY="255" w:topFromText="0" w:vertAnchor="text"/>
        <w:tblW w:w="991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2"/>
        <w:gridCol w:w="1396"/>
        <w:gridCol w:w="1056"/>
        <w:gridCol w:w="1311"/>
        <w:gridCol w:w="942"/>
        <w:gridCol w:w="1105"/>
        <w:gridCol w:w="1275"/>
        <w:gridCol w:w="1160"/>
        <w:gridCol w:w="1243"/>
      </w:tblGrid>
      <w:tr>
        <w:trPr>
          <w:trHeight w:val="200" w:hRule="atLeast"/>
        </w:trPr>
        <w:tc>
          <w:tcPr>
            <w:tcW w:w="4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п/п</w:t>
            </w:r>
          </w:p>
        </w:tc>
        <w:tc>
          <w:tcPr>
            <w:tcW w:w="13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Наименование под программы</w:t>
            </w:r>
          </w:p>
        </w:tc>
        <w:tc>
          <w:tcPr>
            <w:tcW w:w="10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Срок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Исполнения, (года)</w:t>
            </w:r>
          </w:p>
        </w:tc>
        <w:tc>
          <w:tcPr>
            <w:tcW w:w="13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Объем финансирования</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(тыс. руб.)</w:t>
            </w:r>
          </w:p>
        </w:tc>
        <w:tc>
          <w:tcPr>
            <w:tcW w:w="33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18"/>
                <w:szCs w:val="18"/>
              </w:rPr>
            </w:pPr>
            <w:r>
              <w:rPr>
                <w:rFonts w:ascii="Times New Roman" w:hAnsi="Times New Roman"/>
                <w:sz w:val="18"/>
                <w:szCs w:val="18"/>
              </w:rPr>
              <w:t>В том числе:</w:t>
            </w:r>
          </w:p>
        </w:tc>
        <w:tc>
          <w:tcPr>
            <w:tcW w:w="11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Внебюджетные средства</w:t>
            </w:r>
          </w:p>
        </w:tc>
        <w:tc>
          <w:tcPr>
            <w:tcW w:w="12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Исполнители,</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соисполнители,</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ответственные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за реализацию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программы</w:t>
            </w:r>
          </w:p>
        </w:tc>
      </w:tr>
      <w:tr>
        <w:trPr>
          <w:trHeight w:val="268" w:hRule="atLeast"/>
        </w:trPr>
        <w:tc>
          <w:tcPr>
            <w:tcW w:w="4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3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0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3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Times New Roman" w:hAnsi="Times New Roman"/>
                <w:sz w:val="18"/>
                <w:szCs w:val="18"/>
              </w:rPr>
            </w:pPr>
            <w:r>
              <w:rPr>
                <w:rFonts w:ascii="Times New Roman" w:hAnsi="Times New Roman"/>
                <w:sz w:val="18"/>
                <w:szCs w:val="18"/>
              </w:rPr>
              <w:t>Субвенции</w:t>
            </w:r>
          </w:p>
        </w:tc>
        <w:tc>
          <w:tcPr>
            <w:tcW w:w="23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18"/>
                <w:szCs w:val="18"/>
              </w:rPr>
            </w:pPr>
            <w:r>
              <w:rPr>
                <w:rFonts w:ascii="Times New Roman" w:hAnsi="Times New Roman"/>
                <w:sz w:val="18"/>
                <w:szCs w:val="18"/>
              </w:rPr>
              <w:t>Собственных доходов:</w:t>
            </w:r>
          </w:p>
        </w:tc>
        <w:tc>
          <w:tcPr>
            <w:tcW w:w="11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r>
      <w:tr>
        <w:trPr>
          <w:trHeight w:val="335" w:hRule="atLeast"/>
        </w:trPr>
        <w:tc>
          <w:tcPr>
            <w:tcW w:w="4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3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0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3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Субсидии,</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иные межбюджетные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трансферты</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Другие собственные доходы</w:t>
            </w:r>
          </w:p>
        </w:tc>
        <w:tc>
          <w:tcPr>
            <w:tcW w:w="11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2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1</w:t>
            </w:r>
          </w:p>
        </w:tc>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2</w:t>
            </w:r>
          </w:p>
        </w:tc>
        <w:tc>
          <w:tcPr>
            <w:tcW w:w="10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4</w:t>
            </w:r>
          </w:p>
        </w:tc>
        <w:tc>
          <w:tcPr>
            <w:tcW w:w="9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5</w:t>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7</w:t>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8</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9</w:t>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 xml:space="preserve">Подпрограмма </w:t>
            </w:r>
            <w:r>
              <w:rPr>
                <w:rFonts w:cs="Times New Roman" w:ascii="Times New Roman" w:hAnsi="Times New Roman"/>
                <w:bCs/>
              </w:rPr>
              <w:t xml:space="preserve">«Городские леса </w:t>
            </w:r>
            <w:r>
              <w:rPr>
                <w:rFonts w:cs="Times New Roman" w:ascii="Times New Roman" w:hAnsi="Times New Roman"/>
                <w:sz w:val="24"/>
                <w:szCs w:val="24"/>
              </w:rPr>
              <w:t xml:space="preserve"> </w:t>
            </w:r>
            <w:r>
              <w:rPr>
                <w:rFonts w:cs="Times New Roman" w:ascii="Times New Roman" w:hAnsi="Times New Roman"/>
                <w:bCs/>
              </w:rPr>
              <w:t>на территории  ЗАТО г. Радужный Владимирской области»</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2017-2025</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МКУ «ГКМХ», МКУ «Дорожник»</w:t>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Всего:</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2017-2025</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1285,01258</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1285,01258</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vMerge w:val="restart"/>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В том числе по годам</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2017</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255,72936</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255,72936</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vMerge w:val="continue"/>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2018</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119,20536</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119,20536</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vMerge w:val="continue"/>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2019</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27,18240</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27,18240</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vMerge w:val="continue"/>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2020</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27,18240</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27,18240</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2021</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315,71306</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315,71306</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2022</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235,00000</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235,00000</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2023</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235,00000</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235,00000</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left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2024</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35,00000</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35,00000</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396" w:type="dxa"/>
            <w:tcBorders>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2025</w:t>
            </w:r>
          </w:p>
        </w:tc>
        <w:tc>
          <w:tcPr>
            <w:tcW w:w="13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35,00000</w:t>
            </w:r>
          </w:p>
        </w:tc>
        <w:tc>
          <w:tcPr>
            <w:tcW w:w="9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rPr>
            </w:pPr>
            <w:r>
              <w:rPr>
                <w:rFonts w:ascii="Times New Roman" w:hAnsi="Times New Roman"/>
              </w:rPr>
              <w:t>35,00000</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705" w:leader="none"/>
        </w:tabs>
        <w:spacing w:before="0" w:after="0"/>
        <w:rPr>
          <w:rFonts w:ascii="Times New Roman" w:hAnsi="Times New Roman"/>
          <w:sz w:val="28"/>
          <w:szCs w:val="28"/>
        </w:rPr>
      </w:pPr>
      <w:r>
        <w:rPr>
          <w:rFonts w:ascii="Times New Roman" w:hAnsi="Times New Roman"/>
          <w:sz w:val="28"/>
          <w:szCs w:val="28"/>
        </w:rPr>
      </w:r>
    </w:p>
    <w:p>
      <w:pPr>
        <w:pStyle w:val="NormalWeb"/>
        <w:spacing w:before="0" w:after="0"/>
        <w:ind w:left="375" w:right="19772" w:hanging="0"/>
        <w:jc w:val="center"/>
        <w:rPr>
          <w:b/>
          <w:b/>
          <w:sz w:val="28"/>
          <w:szCs w:val="28"/>
        </w:rPr>
      </w:pPr>
      <w:r>
        <w:rPr>
          <w:b/>
          <w:sz w:val="28"/>
          <w:szCs w:val="28"/>
        </w:rPr>
        <w:t>4. Мероприятия подпрограммы</w:t>
      </w:r>
    </w:p>
    <w:p>
      <w:pPr>
        <w:pStyle w:val="NormalWeb"/>
        <w:spacing w:before="0" w:after="0"/>
        <w:ind w:left="375" w:right="19772" w:hanging="0"/>
        <w:jc w:val="both"/>
        <w:rPr>
          <w:sz w:val="28"/>
          <w:szCs w:val="28"/>
        </w:rPr>
      </w:pPr>
      <w:r>
        <w:rPr>
          <w:sz w:val="28"/>
          <w:szCs w:val="28"/>
        </w:rPr>
        <w:t>Перечень мероприятий подпрограммы определен в приложении к подпрограмме.</w:t>
      </w:r>
    </w:p>
    <w:p>
      <w:pPr>
        <w:pStyle w:val="Normal"/>
        <w:tabs>
          <w:tab w:val="clear" w:pos="708"/>
          <w:tab w:val="left" w:pos="3705" w:leader="none"/>
        </w:tabs>
        <w:spacing w:before="0" w:after="0"/>
        <w:jc w:val="right"/>
        <w:rPr>
          <w:rFonts w:ascii="Times New Roman" w:hAnsi="Times New Roman"/>
          <w:sz w:val="28"/>
          <w:szCs w:val="28"/>
        </w:rPr>
      </w:pPr>
      <w:r>
        <w:rPr>
          <w:rFonts w:ascii="Times New Roman" w:hAnsi="Times New Roman"/>
          <w:sz w:val="28"/>
          <w:szCs w:val="28"/>
        </w:rPr>
      </w:r>
    </w:p>
    <w:p>
      <w:pPr>
        <w:pStyle w:val="ConsNormal"/>
        <w:spacing w:before="240" w:after="240"/>
        <w:ind w:right="0" w:hanging="0"/>
        <w:jc w:val="both"/>
        <w:rPr>
          <w:rFonts w:ascii="Times New Roman" w:hAnsi="Times New Roman" w:cs="Times New Roman"/>
          <w:sz w:val="28"/>
          <w:szCs w:val="28"/>
        </w:rPr>
      </w:pPr>
      <w:r>
        <w:rPr>
          <w:rFonts w:cs="Times New Roman" w:ascii="Times New Roman" w:hAnsi="Times New Roman"/>
          <w:sz w:val="28"/>
          <w:szCs w:val="28"/>
        </w:rPr>
      </w:r>
    </w:p>
    <w:p>
      <w:pPr>
        <w:sectPr>
          <w:type w:val="continuous"/>
          <w:pgSz w:w="11906" w:h="16838"/>
          <w:pgMar w:left="1418" w:right="567" w:header="0" w:top="567" w:footer="709" w:bottom="766" w:gutter="0"/>
          <w:formProt w:val="false"/>
          <w:textDirection w:val="lrTb"/>
          <w:docGrid w:type="default" w:linePitch="360" w:charSpace="4096"/>
        </w:sectPr>
      </w:pPr>
    </w:p>
    <w:p>
      <w:pPr>
        <w:pStyle w:val="ConsNormal"/>
        <w:spacing w:before="240" w:after="240"/>
        <w:ind w:right="0" w:hanging="0"/>
        <w:jc w:val="both"/>
        <w:rPr>
          <w:rFonts w:ascii="Times New Roman" w:hAnsi="Times New Roman" w:cs="Times New Roman"/>
          <w:sz w:val="28"/>
          <w:szCs w:val="28"/>
        </w:rPr>
      </w:pPr>
      <w:r>
        <w:rPr>
          <w:rFonts w:cs="Times New Roman" w:ascii="Times New Roman" w:hAnsi="Times New Roman"/>
          <w:sz w:val="28"/>
          <w:szCs w:val="28"/>
        </w:rPr>
      </w:r>
    </w:p>
    <w:p>
      <w:pPr>
        <w:sectPr>
          <w:type w:val="continuous"/>
          <w:pgSz w:w="11906" w:h="16838"/>
          <w:pgMar w:left="1418" w:right="567" w:header="0" w:top="567" w:footer="709" w:bottom="766" w:gutter="0"/>
          <w:formProt w:val="false"/>
          <w:textDirection w:val="lrTb"/>
          <w:docGrid w:type="default" w:linePitch="360" w:charSpace="4096"/>
        </w:sectPr>
      </w:pPr>
    </w:p>
    <w:p>
      <w:pPr>
        <w:pStyle w:val="Normal"/>
        <w:spacing w:lineRule="auto" w:line="240" w:before="0" w:after="0"/>
        <w:jc w:val="center"/>
        <w:rPr>
          <w:rFonts w:ascii="Times New Roman" w:hAnsi="Times New Roman" w:cs="Times New Roman"/>
          <w:b/>
          <w:b/>
          <w:bCs/>
          <w:sz w:val="28"/>
          <w:szCs w:val="28"/>
        </w:rPr>
      </w:pPr>
      <w:r>
        <w:drawing>
          <wp:anchor behindDoc="0" distT="0" distB="0" distL="114300" distR="114300" simplePos="0" locked="0" layoutInCell="0" allowOverlap="1" relativeHeight="2">
            <wp:simplePos x="0" y="0"/>
            <wp:positionH relativeFrom="column">
              <wp:posOffset>-281305</wp:posOffset>
            </wp:positionH>
            <wp:positionV relativeFrom="paragraph">
              <wp:posOffset>478155</wp:posOffset>
            </wp:positionV>
            <wp:extent cx="6351270" cy="9353550"/>
            <wp:effectExtent l="0" t="0" r="0" b="0"/>
            <wp:wrapSquare wrapText="bothSides"/>
            <wp:docPr id="1"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1"/>
                    <pic:cNvPicPr>
                      <a:picLocks noChangeAspect="1" noChangeArrowheads="1"/>
                    </pic:cNvPicPr>
                  </pic:nvPicPr>
                  <pic:blipFill>
                    <a:blip r:embed="rId5"/>
                    <a:srcRect l="11043" t="6846" r="0" b="4450"/>
                    <a:stretch>
                      <a:fillRect/>
                    </a:stretch>
                  </pic:blipFill>
                  <pic:spPr bwMode="auto">
                    <a:xfrm>
                      <a:off x="0" y="0"/>
                      <a:ext cx="6351270" cy="9353550"/>
                    </a:xfrm>
                    <a:prstGeom prst="rect">
                      <a:avLst/>
                    </a:prstGeom>
                  </pic:spPr>
                </pic:pic>
              </a:graphicData>
            </a:graphic>
          </wp:anchor>
        </w:drawing>
      </w:r>
      <w:r>
        <w:rPr>
          <w:rFonts w:cs="Times New Roman" w:ascii="Times New Roman" w:hAnsi="Times New Roman"/>
          <w:b/>
          <w:bCs/>
          <w:sz w:val="28"/>
          <w:szCs w:val="28"/>
        </w:rPr>
        <w:t>П</w:t>
      </w:r>
      <w:r>
        <w:rPr>
          <w:rFonts w:cs="Times New Roman" w:ascii="Times New Roman" w:hAnsi="Times New Roman"/>
          <w:b/>
          <w:bCs/>
          <w:sz w:val="28"/>
          <w:szCs w:val="28"/>
        </w:rPr>
        <w:t>одпрограмма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«Отходы на территории ЗАТО г. Радужный Владимирской области»</w:t>
      </w:r>
    </w:p>
    <w:p>
      <w:pPr>
        <w:pStyle w:val="ConsNormal"/>
        <w:spacing w:before="0" w:after="120"/>
        <w:ind w:left="720" w:right="0" w:hanging="0"/>
        <w:jc w:val="center"/>
        <w:rPr>
          <w:rFonts w:ascii="Times New Roman" w:hAnsi="Times New Roman" w:cs="Times New Roman"/>
          <w:b/>
          <w:b/>
          <w:bCs/>
          <w:sz w:val="28"/>
          <w:szCs w:val="28"/>
        </w:rPr>
      </w:pPr>
      <w:r>
        <w:rPr>
          <w:rFonts w:cs="Times New Roman" w:ascii="Times New Roman" w:hAnsi="Times New Roman"/>
          <w:b/>
          <w:bCs/>
          <w:sz w:val="28"/>
          <w:szCs w:val="28"/>
        </w:rPr>
        <w:t>Паспорт  подпрограммы</w:t>
      </w:r>
    </w:p>
    <w:tbl>
      <w:tblPr>
        <w:tblW w:w="9966"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3032"/>
        <w:gridCol w:w="6933"/>
      </w:tblGrid>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cs="Times New Roman" w:ascii="Times New Roman" w:hAnsi="Times New Roman"/>
                <w:iCs/>
                <w:sz w:val="28"/>
                <w:szCs w:val="28"/>
              </w:rPr>
              <w:t>Наименование подпрограммы</w:t>
            </w:r>
          </w:p>
        </w:tc>
        <w:tc>
          <w:tcPr>
            <w:tcW w:w="6933" w:type="dxa"/>
            <w:tcBorders>
              <w:top w:val="single" w:sz="4" w:space="0" w:color="000000"/>
              <w:left w:val="single" w:sz="4" w:space="0" w:color="000000"/>
              <w:bottom w:val="single" w:sz="4" w:space="0" w:color="000000"/>
              <w:right w:val="single" w:sz="4" w:space="0" w:color="000000"/>
            </w:tcBorders>
          </w:tcPr>
          <w:p>
            <w:pPr>
              <w:pStyle w:val="ConsTitle"/>
              <w:widowControl w:val="false"/>
              <w:spacing w:before="0" w:after="120"/>
              <w:ind w:left="720" w:right="0" w:hanging="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«Отходы на территории ЗАТО г. Радужный Владимирской области»</w:t>
            </w:r>
          </w:p>
        </w:tc>
      </w:tr>
      <w:tr>
        <w:trPr>
          <w:trHeight w:val="1085" w:hRule="atLeast"/>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ascii="Times New Roman" w:hAnsi="Times New Roman"/>
                <w:sz w:val="28"/>
                <w:szCs w:val="28"/>
              </w:rPr>
              <w:t>Ответственный исполнитель подпрограммы</w:t>
            </w:r>
          </w:p>
        </w:tc>
        <w:tc>
          <w:tcPr>
            <w:tcW w:w="6933"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«Городской комитет муниципального хозяйства ЗАТО г. Радужный Владимирской области». (МКУ «ГКМХ»)</w:t>
            </w:r>
          </w:p>
        </w:tc>
      </w:tr>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ascii="Times New Roman" w:hAnsi="Times New Roman"/>
                <w:sz w:val="28"/>
                <w:szCs w:val="28"/>
              </w:rPr>
              <w:t>Соисполнители подпрограммы:</w:t>
            </w:r>
          </w:p>
        </w:tc>
        <w:tc>
          <w:tcPr>
            <w:tcW w:w="6933"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МКУ «Дорожник»</w:t>
            </w:r>
          </w:p>
        </w:tc>
      </w:tr>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cs="Times New Roman" w:ascii="Times New Roman" w:hAnsi="Times New Roman"/>
                <w:iCs/>
                <w:sz w:val="28"/>
                <w:szCs w:val="28"/>
              </w:rPr>
              <w:t>Цели подпрограммы:</w:t>
            </w:r>
          </w:p>
        </w:tc>
        <w:tc>
          <w:tcPr>
            <w:tcW w:w="6933"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Обеспечение благоприятной окружающей среды и экологической безопасности на территории ЗАТО г. Радужный Владимирской области.</w:t>
            </w:r>
          </w:p>
        </w:tc>
      </w:tr>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cs="Times New Roman" w:ascii="Times New Roman" w:hAnsi="Times New Roman"/>
                <w:iCs/>
                <w:sz w:val="28"/>
                <w:szCs w:val="28"/>
              </w:rPr>
              <w:t>Задачи подпрограммы:</w:t>
            </w:r>
          </w:p>
        </w:tc>
        <w:tc>
          <w:tcPr>
            <w:tcW w:w="6933" w:type="dxa"/>
            <w:tcBorders>
              <w:top w:val="single" w:sz="4" w:space="0" w:color="000000"/>
              <w:left w:val="single" w:sz="4" w:space="0" w:color="000000"/>
              <w:bottom w:val="single" w:sz="4" w:space="0" w:color="000000"/>
              <w:right w:val="single" w:sz="4" w:space="0" w:color="000000"/>
            </w:tcBorders>
          </w:tcPr>
          <w:p>
            <w:pPr>
              <w:pStyle w:val="ConsNormal"/>
              <w:widowControl w:val="false"/>
              <w:numPr>
                <w:ilvl w:val="3"/>
                <w:numId w:val="6"/>
              </w:numPr>
              <w:tabs>
                <w:tab w:val="clear" w:pos="708"/>
                <w:tab w:val="left" w:pos="0" w:leader="none"/>
                <w:tab w:val="left" w:pos="1184"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Снижение вредного воздействия на окружающую среду;</w:t>
            </w:r>
          </w:p>
          <w:p>
            <w:pPr>
              <w:pStyle w:val="ConsNormal"/>
              <w:widowControl w:val="false"/>
              <w:numPr>
                <w:ilvl w:val="3"/>
                <w:numId w:val="6"/>
              </w:numPr>
              <w:tabs>
                <w:tab w:val="clear" w:pos="708"/>
                <w:tab w:val="left" w:pos="0" w:leader="none"/>
                <w:tab w:val="left" w:pos="1042"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Сокращение объемов накопления промышленных и бытовых отходов;</w:t>
            </w:r>
          </w:p>
          <w:p>
            <w:pPr>
              <w:pStyle w:val="ConsNormal"/>
              <w:widowControl w:val="false"/>
              <w:numPr>
                <w:ilvl w:val="3"/>
                <w:numId w:val="6"/>
              </w:numPr>
              <w:tabs>
                <w:tab w:val="clear" w:pos="708"/>
                <w:tab w:val="left" w:pos="0" w:leader="none"/>
                <w:tab w:val="left" w:pos="1183"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Утилизация биологических отходов с соблюдением ветеринарно-санитарных правил;</w:t>
            </w:r>
          </w:p>
          <w:p>
            <w:pPr>
              <w:pStyle w:val="ConsNormal"/>
              <w:widowControl w:val="false"/>
              <w:numPr>
                <w:ilvl w:val="3"/>
                <w:numId w:val="6"/>
              </w:numPr>
              <w:tabs>
                <w:tab w:val="clear" w:pos="708"/>
                <w:tab w:val="left" w:pos="0" w:leader="none"/>
                <w:tab w:val="left" w:pos="759" w:leader="none"/>
                <w:tab w:val="left" w:pos="808" w:leader="none"/>
                <w:tab w:val="left" w:pos="1184"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Ликвидация несанкционированных свалок на территории ЗАТО г. Радужный Владимирской области</w:t>
            </w:r>
          </w:p>
          <w:p>
            <w:pPr>
              <w:pStyle w:val="ConsNormal"/>
              <w:widowControl w:val="false"/>
              <w:numPr>
                <w:ilvl w:val="3"/>
                <w:numId w:val="6"/>
              </w:numPr>
              <w:tabs>
                <w:tab w:val="clear" w:pos="708"/>
                <w:tab w:val="left" w:pos="0" w:leader="none"/>
                <w:tab w:val="left" w:pos="901" w:leader="none"/>
                <w:tab w:val="left" w:pos="1184"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Выявление и предотвращение нарушений законодательства в области охраны окружающей среды;</w:t>
            </w:r>
          </w:p>
          <w:p>
            <w:pPr>
              <w:pStyle w:val="ConsNormal"/>
              <w:widowControl w:val="false"/>
              <w:numPr>
                <w:ilvl w:val="3"/>
                <w:numId w:val="6"/>
              </w:numPr>
              <w:tabs>
                <w:tab w:val="clear" w:pos="708"/>
                <w:tab w:val="left" w:pos="0" w:leader="none"/>
                <w:tab w:val="left" w:pos="1184"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Обеспечение соблюдения субъектами хозяйственной и иной деятельности требований и нормативных документов в области охраны окружающей среды.</w:t>
            </w:r>
          </w:p>
          <w:p>
            <w:pPr>
              <w:pStyle w:val="ConsNormal"/>
              <w:widowControl w:val="false"/>
              <w:numPr>
                <w:ilvl w:val="3"/>
                <w:numId w:val="6"/>
              </w:numPr>
              <w:tabs>
                <w:tab w:val="clear" w:pos="708"/>
                <w:tab w:val="left" w:pos="0" w:leader="none"/>
                <w:tab w:val="left" w:pos="1184"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Обеспечение в полном объеме перечислений всеми субъектами хозяйственной и иной деятельности платы за негативное воздействие на окружающую среду.</w:t>
            </w:r>
          </w:p>
          <w:p>
            <w:pPr>
              <w:pStyle w:val="ConsNormal"/>
              <w:widowControl w:val="false"/>
              <w:numPr>
                <w:ilvl w:val="3"/>
                <w:numId w:val="6"/>
              </w:numPr>
              <w:tabs>
                <w:tab w:val="clear" w:pos="708"/>
                <w:tab w:val="left" w:pos="0" w:leader="none"/>
                <w:tab w:val="left" w:pos="778" w:leader="none"/>
                <w:tab w:val="left" w:pos="1184"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Сохранение природных ландшафтов, используемых для массового отдыха населения</w:t>
            </w:r>
          </w:p>
        </w:tc>
      </w:tr>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cs="Times New Roman" w:ascii="Times New Roman" w:hAnsi="Times New Roman"/>
                <w:iCs/>
                <w:sz w:val="28"/>
                <w:szCs w:val="28"/>
              </w:rPr>
              <w:t>Целевые индикаторы и показатели:</w:t>
            </w:r>
          </w:p>
        </w:tc>
        <w:tc>
          <w:tcPr>
            <w:tcW w:w="6933" w:type="dxa"/>
            <w:tcBorders>
              <w:top w:val="single" w:sz="4" w:space="0" w:color="000000"/>
              <w:left w:val="single" w:sz="4" w:space="0" w:color="000000"/>
              <w:bottom w:val="single" w:sz="4" w:space="0" w:color="000000"/>
              <w:right w:val="single" w:sz="4" w:space="0" w:color="000000"/>
            </w:tcBorders>
          </w:tcPr>
          <w:p>
            <w:pPr>
              <w:pStyle w:val="ConsNormal"/>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Значения целевых индикаторов и показателей подпрограммы приведены в приложении № 1 к муниципальной программе «Охрана окружающей среды на территории ЗАТО г. Радужный Владимирской области»</w:t>
            </w:r>
          </w:p>
        </w:tc>
      </w:tr>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rPr>
                <w:rFonts w:ascii="Times New Roman" w:hAnsi="Times New Roman" w:cs="Times New Roman"/>
                <w:iCs/>
                <w:sz w:val="28"/>
                <w:szCs w:val="28"/>
              </w:rPr>
            </w:pPr>
            <w:r>
              <w:rPr>
                <w:rFonts w:ascii="Times New Roman" w:hAnsi="Times New Roman"/>
                <w:sz w:val="28"/>
                <w:szCs w:val="28"/>
              </w:rPr>
              <w:t>Этапы и сроки реализации подпрограммы:</w:t>
            </w:r>
          </w:p>
        </w:tc>
        <w:tc>
          <w:tcPr>
            <w:tcW w:w="6933"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center"/>
              <w:rPr>
                <w:rFonts w:ascii="Times New Roman" w:hAnsi="Times New Roman" w:cs="Times New Roman"/>
                <w:sz w:val="28"/>
                <w:szCs w:val="28"/>
              </w:rPr>
            </w:pPr>
            <w:r>
              <w:rPr>
                <w:rFonts w:cs="Times New Roman" w:ascii="Times New Roman" w:hAnsi="Times New Roman"/>
                <w:sz w:val="28"/>
                <w:szCs w:val="28"/>
              </w:rPr>
              <w:t>2017-2025 годы</w:t>
            </w:r>
          </w:p>
          <w:p>
            <w:pPr>
              <w:pStyle w:val="ConsNonformat"/>
              <w:widowControl w:val="false"/>
              <w:snapToGrid w:val="false"/>
              <w:ind w:left="720" w:right="0" w:hanging="0"/>
              <w:jc w:val="center"/>
              <w:rPr>
                <w:rFonts w:ascii="Times New Roman" w:hAnsi="Times New Roman" w:cs="Times New Roman"/>
                <w:sz w:val="28"/>
                <w:szCs w:val="28"/>
              </w:rPr>
            </w:pPr>
            <w:r>
              <w:rPr>
                <w:rFonts w:cs="Times New Roman" w:ascii="Times New Roman" w:hAnsi="Times New Roman"/>
                <w:sz w:val="28"/>
                <w:szCs w:val="28"/>
              </w:rPr>
              <w:t>1 этап – 2017 год</w:t>
            </w:r>
          </w:p>
          <w:p>
            <w:pPr>
              <w:pStyle w:val="ConsNonformat"/>
              <w:widowControl w:val="false"/>
              <w:snapToGrid w:val="false"/>
              <w:ind w:left="720" w:right="0" w:hanging="0"/>
              <w:jc w:val="center"/>
              <w:rPr>
                <w:rFonts w:ascii="Times New Roman" w:hAnsi="Times New Roman" w:cs="Times New Roman"/>
                <w:sz w:val="28"/>
                <w:szCs w:val="28"/>
              </w:rPr>
            </w:pPr>
            <w:r>
              <w:rPr>
                <w:rFonts w:cs="Times New Roman" w:ascii="Times New Roman" w:hAnsi="Times New Roman"/>
                <w:sz w:val="28"/>
                <w:szCs w:val="28"/>
              </w:rPr>
              <w:t>2 этап – 2018 год</w:t>
            </w:r>
          </w:p>
          <w:p>
            <w:pPr>
              <w:pStyle w:val="ConsNonformat"/>
              <w:widowControl w:val="false"/>
              <w:spacing w:before="0" w:after="120"/>
              <w:ind w:left="720" w:right="0" w:hanging="0"/>
              <w:jc w:val="center"/>
              <w:rPr>
                <w:rFonts w:ascii="Times New Roman" w:hAnsi="Times New Roman" w:cs="Times New Roman"/>
                <w:sz w:val="28"/>
                <w:szCs w:val="28"/>
              </w:rPr>
            </w:pPr>
            <w:r>
              <w:rPr>
                <w:rFonts w:cs="Times New Roman" w:ascii="Times New Roman" w:hAnsi="Times New Roman"/>
                <w:sz w:val="28"/>
                <w:szCs w:val="28"/>
              </w:rPr>
              <w:t>3 этап  - 2019 год</w:t>
            </w:r>
          </w:p>
          <w:p>
            <w:pPr>
              <w:pStyle w:val="ConsNonformat"/>
              <w:widowControl w:val="false"/>
              <w:spacing w:before="0" w:after="120"/>
              <w:ind w:left="720" w:right="0" w:hanging="0"/>
              <w:jc w:val="center"/>
              <w:rPr>
                <w:rFonts w:ascii="Times New Roman" w:hAnsi="Times New Roman" w:cs="Times New Roman"/>
                <w:sz w:val="28"/>
                <w:szCs w:val="28"/>
              </w:rPr>
            </w:pPr>
            <w:r>
              <w:rPr>
                <w:rFonts w:cs="Times New Roman" w:ascii="Times New Roman" w:hAnsi="Times New Roman"/>
                <w:sz w:val="28"/>
                <w:szCs w:val="28"/>
              </w:rPr>
              <w:t>4 этап – 2020 год</w:t>
            </w:r>
          </w:p>
          <w:p>
            <w:pPr>
              <w:pStyle w:val="ConsNonformat"/>
              <w:widowControl w:val="false"/>
              <w:spacing w:before="0" w:after="120"/>
              <w:ind w:left="720" w:right="0" w:hanging="0"/>
              <w:jc w:val="center"/>
              <w:rPr>
                <w:rFonts w:ascii="Times New Roman" w:hAnsi="Times New Roman" w:cs="Times New Roman"/>
                <w:sz w:val="28"/>
                <w:szCs w:val="28"/>
              </w:rPr>
            </w:pPr>
            <w:r>
              <w:rPr>
                <w:rFonts w:cs="Times New Roman" w:ascii="Times New Roman" w:hAnsi="Times New Roman"/>
                <w:sz w:val="28"/>
                <w:szCs w:val="28"/>
              </w:rPr>
              <w:t>5 этап – 2021 год</w:t>
            </w:r>
          </w:p>
          <w:p>
            <w:pPr>
              <w:pStyle w:val="ConsNonformat"/>
              <w:widowControl w:val="false"/>
              <w:spacing w:before="0" w:after="120"/>
              <w:ind w:left="72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этап – 2022 год</w:t>
            </w:r>
          </w:p>
          <w:p>
            <w:pPr>
              <w:pStyle w:val="ConsNonformat"/>
              <w:widowControl w:val="false"/>
              <w:spacing w:before="0" w:after="120"/>
              <w:ind w:left="72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этап – 2023 год</w:t>
            </w:r>
          </w:p>
          <w:p>
            <w:pPr>
              <w:pStyle w:val="ConsNonformat"/>
              <w:widowControl w:val="false"/>
              <w:spacing w:before="0" w:after="120"/>
              <w:ind w:left="72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этап – 2024 год</w:t>
            </w:r>
          </w:p>
          <w:p>
            <w:pPr>
              <w:pStyle w:val="ConsNonformat"/>
              <w:widowControl w:val="false"/>
              <w:spacing w:before="0" w:after="120"/>
              <w:ind w:left="72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 этап – 2025 год</w:t>
            </w:r>
          </w:p>
        </w:tc>
      </w:tr>
      <w:tr>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iCs/>
                <w:sz w:val="28"/>
                <w:szCs w:val="28"/>
              </w:rPr>
            </w:pPr>
            <w:r>
              <w:rPr>
                <w:rFonts w:ascii="Times New Roman" w:hAnsi="Times New Roman"/>
                <w:sz w:val="28"/>
                <w:szCs w:val="28"/>
              </w:rPr>
              <w:t>Объем бюджетных ассигнований подпрограммы, в том числе по годам</w:t>
            </w:r>
            <w:r>
              <w:rPr>
                <w:rFonts w:cs="Times New Roman" w:ascii="Times New Roman" w:hAnsi="Times New Roman"/>
                <w:iCs/>
                <w:sz w:val="28"/>
                <w:szCs w:val="28"/>
              </w:rPr>
              <w:t>:</w:t>
            </w:r>
          </w:p>
        </w:tc>
        <w:tc>
          <w:tcPr>
            <w:tcW w:w="6933"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Объем финансирования подпрограммы составляет </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53 285,86682 тыс. руб., в том числе по годам:</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2017 год –4518,02234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2018 год – 4921,69784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2019 год – 9358,74670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2020 год – 6389,54023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2021 год – 5216,33487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2022 год – 5418,57284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2023 год – 5953,98000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2024 год – 5754,48100 тыс. руб.</w:t>
            </w:r>
          </w:p>
          <w:p>
            <w:pPr>
              <w:pStyle w:val="ConsNonformat"/>
              <w:widowControl w:val="false"/>
              <w:spacing w:before="0" w:after="120"/>
              <w:ind w:left="720" w:right="0" w:hanging="0"/>
              <w:jc w:val="both"/>
              <w:rPr>
                <w:rFonts w:ascii="Times New Roman" w:hAnsi="Times New Roman" w:cs="Times New Roman"/>
                <w:sz w:val="28"/>
                <w:szCs w:val="28"/>
              </w:rPr>
            </w:pPr>
            <w:r>
              <w:rPr>
                <w:rFonts w:cs="Times New Roman" w:ascii="Times New Roman" w:hAnsi="Times New Roman"/>
                <w:sz w:val="28"/>
                <w:szCs w:val="28"/>
              </w:rPr>
              <w:t>2025 год – 5754,48100 тыс. руб.</w:t>
            </w:r>
          </w:p>
        </w:tc>
      </w:tr>
      <w:tr>
        <w:trPr>
          <w:trHeight w:val="428" w:hRule="atLeast"/>
        </w:trPr>
        <w:tc>
          <w:tcPr>
            <w:tcW w:w="303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0" w:after="120"/>
              <w:ind w:left="720" w:right="0" w:hanging="0"/>
              <w:rPr>
                <w:rFonts w:ascii="Times New Roman" w:hAnsi="Times New Roman" w:cs="Times New Roman"/>
                <w:iCs/>
                <w:sz w:val="28"/>
                <w:szCs w:val="28"/>
              </w:rPr>
            </w:pPr>
            <w:r>
              <w:rPr>
                <w:rFonts w:ascii="Times New Roman" w:hAnsi="Times New Roman"/>
                <w:sz w:val="28"/>
                <w:szCs w:val="28"/>
              </w:rPr>
              <w:t>Ожидаемые результаты реализации подпрограммы</w:t>
            </w:r>
            <w:r>
              <w:rPr>
                <w:rFonts w:cs="Times New Roman" w:ascii="Times New Roman" w:hAnsi="Times New Roman"/>
                <w:iCs/>
                <w:sz w:val="28"/>
                <w:szCs w:val="28"/>
              </w:rPr>
              <w:t>:</w:t>
            </w:r>
          </w:p>
        </w:tc>
        <w:tc>
          <w:tcPr>
            <w:tcW w:w="6933" w:type="dxa"/>
            <w:tcBorders>
              <w:top w:val="single" w:sz="4" w:space="0" w:color="000000"/>
              <w:left w:val="single" w:sz="4" w:space="0" w:color="000000"/>
              <w:bottom w:val="single" w:sz="4" w:space="0" w:color="000000"/>
              <w:right w:val="single" w:sz="4" w:space="0" w:color="000000"/>
            </w:tcBorders>
          </w:tcPr>
          <w:p>
            <w:pPr>
              <w:pStyle w:val="ConsNonformat"/>
              <w:widowControl w:val="false"/>
              <w:numPr>
                <w:ilvl w:val="0"/>
                <w:numId w:val="4"/>
              </w:numPr>
              <w:suppressAutoHyphens w:val="false"/>
              <w:spacing w:before="0" w:after="120"/>
              <w:ind w:left="360" w:right="0" w:hanging="360"/>
              <w:jc w:val="both"/>
              <w:rPr>
                <w:rFonts w:ascii="Times New Roman" w:hAnsi="Times New Roman" w:cs="Times New Roman"/>
                <w:sz w:val="28"/>
                <w:szCs w:val="28"/>
              </w:rPr>
            </w:pPr>
            <w:r>
              <w:rPr>
                <w:rFonts w:cs="Times New Roman" w:ascii="Times New Roman" w:hAnsi="Times New Roman"/>
                <w:sz w:val="28"/>
                <w:szCs w:val="28"/>
              </w:rPr>
              <w:t>Снижение негативного воздействия отходов на окружающую среду;</w:t>
            </w:r>
          </w:p>
          <w:p>
            <w:pPr>
              <w:pStyle w:val="ConsNonformat"/>
              <w:widowControl w:val="false"/>
              <w:numPr>
                <w:ilvl w:val="0"/>
                <w:numId w:val="4"/>
              </w:numPr>
              <w:suppressAutoHyphens w:val="false"/>
              <w:spacing w:before="0" w:after="120"/>
              <w:ind w:left="360" w:right="0" w:hanging="360"/>
              <w:jc w:val="both"/>
              <w:rPr>
                <w:rFonts w:ascii="Times New Roman" w:hAnsi="Times New Roman" w:cs="Times New Roman"/>
                <w:sz w:val="28"/>
                <w:szCs w:val="28"/>
              </w:rPr>
            </w:pPr>
            <w:r>
              <w:rPr>
                <w:rFonts w:cs="Times New Roman" w:ascii="Times New Roman" w:hAnsi="Times New Roman"/>
                <w:sz w:val="28"/>
                <w:szCs w:val="28"/>
              </w:rPr>
              <w:t>Сокращение объемов накопления промышленных и бытовых отходов;</w:t>
            </w:r>
          </w:p>
          <w:p>
            <w:pPr>
              <w:pStyle w:val="ConsNonformat"/>
              <w:widowControl w:val="false"/>
              <w:numPr>
                <w:ilvl w:val="0"/>
                <w:numId w:val="4"/>
              </w:numPr>
              <w:suppressAutoHyphens w:val="false"/>
              <w:spacing w:before="0" w:after="120"/>
              <w:ind w:left="360" w:right="0" w:hanging="360"/>
              <w:jc w:val="both"/>
              <w:rPr>
                <w:rFonts w:ascii="Times New Roman" w:hAnsi="Times New Roman" w:cs="Times New Roman"/>
                <w:sz w:val="28"/>
                <w:szCs w:val="28"/>
              </w:rPr>
            </w:pPr>
            <w:r>
              <w:rPr>
                <w:rFonts w:cs="Times New Roman" w:ascii="Times New Roman" w:hAnsi="Times New Roman"/>
                <w:sz w:val="28"/>
                <w:szCs w:val="28"/>
              </w:rPr>
              <w:t>Ликвидация несанкционированных свалок на территории ЗАТО г. Радужный Владимирской области;</w:t>
            </w:r>
          </w:p>
          <w:p>
            <w:pPr>
              <w:pStyle w:val="ConsNonformat"/>
              <w:widowControl w:val="false"/>
              <w:numPr>
                <w:ilvl w:val="0"/>
                <w:numId w:val="4"/>
              </w:numPr>
              <w:suppressAutoHyphens w:val="false"/>
              <w:spacing w:before="0" w:after="120"/>
              <w:ind w:left="360" w:right="0" w:hanging="360"/>
              <w:jc w:val="both"/>
              <w:rPr>
                <w:rFonts w:ascii="Times New Roman" w:hAnsi="Times New Roman" w:cs="Times New Roman"/>
                <w:sz w:val="28"/>
                <w:szCs w:val="28"/>
              </w:rPr>
            </w:pPr>
            <w:r>
              <w:rPr>
                <w:rFonts w:cs="Times New Roman" w:ascii="Times New Roman" w:hAnsi="Times New Roman"/>
                <w:sz w:val="28"/>
                <w:szCs w:val="28"/>
              </w:rPr>
              <w:t>Обеспечение экологической безопасности на территории ЗАТО г. Радужный Владимирской области;</w:t>
            </w:r>
          </w:p>
          <w:p>
            <w:pPr>
              <w:pStyle w:val="ConsNonformat"/>
              <w:widowControl w:val="false"/>
              <w:numPr>
                <w:ilvl w:val="0"/>
                <w:numId w:val="4"/>
              </w:numPr>
              <w:suppressAutoHyphens w:val="false"/>
              <w:spacing w:before="0" w:after="120"/>
              <w:ind w:left="360" w:right="0" w:hanging="360"/>
              <w:jc w:val="both"/>
              <w:rPr>
                <w:rFonts w:ascii="Times New Roman" w:hAnsi="Times New Roman" w:cs="Times New Roman"/>
                <w:sz w:val="28"/>
                <w:szCs w:val="28"/>
              </w:rPr>
            </w:pPr>
            <w:r>
              <w:rPr>
                <w:rFonts w:cs="Times New Roman" w:ascii="Times New Roman" w:hAnsi="Times New Roman"/>
                <w:sz w:val="28"/>
                <w:szCs w:val="28"/>
              </w:rPr>
              <w:t>Сохранение природных ландшафтов, используемых для массового отдыха населения.</w:t>
            </w:r>
          </w:p>
        </w:tc>
      </w:tr>
    </w:tbl>
    <w:p>
      <w:pPr>
        <w:pStyle w:val="ConsNormal"/>
        <w:spacing w:before="240" w:after="240"/>
        <w:ind w:left="720" w:right="0" w:hanging="0"/>
        <w:jc w:val="center"/>
        <w:rPr>
          <w:rFonts w:ascii="Times New Roman" w:hAnsi="Times New Roman" w:cs="Times New Roman"/>
          <w:b/>
          <w:b/>
          <w:bCs/>
          <w:sz w:val="28"/>
          <w:szCs w:val="28"/>
        </w:rPr>
      </w:pPr>
      <w:r>
        <w:rPr>
          <w:rFonts w:cs="Times New Roman" w:ascii="Times New Roman" w:hAnsi="Times New Roman"/>
          <w:b/>
          <w:bCs/>
          <w:sz w:val="28"/>
          <w:szCs w:val="28"/>
        </w:rPr>
        <w:t xml:space="preserve">1. </w:t>
      </w:r>
      <w:r>
        <w:rPr>
          <w:rFonts w:cs="Times New Roman" w:ascii="Times New Roman" w:hAnsi="Times New Roman"/>
          <w:b/>
          <w:sz w:val="28"/>
          <w:szCs w:val="28"/>
        </w:rPr>
        <w:t xml:space="preserve">Характеристика проблемы и обоснование необходимости решения ее программными методами </w:t>
      </w:r>
    </w:p>
    <w:p>
      <w:pPr>
        <w:pStyle w:val="ConsNormal"/>
        <w:ind w:left="720" w:right="0" w:firstLine="540"/>
        <w:jc w:val="both"/>
        <w:rPr>
          <w:rFonts w:ascii="Times New Roman" w:hAnsi="Times New Roman" w:cs="Times New Roman"/>
          <w:sz w:val="28"/>
          <w:szCs w:val="28"/>
        </w:rPr>
      </w:pPr>
      <w:r>
        <w:rPr>
          <w:rFonts w:cs="Times New Roman" w:ascii="Times New Roman" w:hAnsi="Times New Roman"/>
          <w:sz w:val="28"/>
          <w:szCs w:val="28"/>
        </w:rPr>
        <w:t xml:space="preserve">Западные специалисты, многие годы решая проблему утилизации твердых бытовых отходов (ТБО), пришли к выводу, что гораздо проще контролировать то, что попадает на свалку, чем то, что попадает со свалки в окружающую среду. Ими разработан комплексный подход к решению проблемы ТБО. Этот подход как раз и начинается с изменения взгляда на то, чем являются бытовые отходы. </w:t>
      </w:r>
    </w:p>
    <w:p>
      <w:pPr>
        <w:pStyle w:val="NormalWeb"/>
        <w:spacing w:beforeAutospacing="0" w:before="0" w:afterAutospacing="0" w:after="0"/>
        <w:ind w:left="720" w:firstLine="540"/>
        <w:jc w:val="both"/>
        <w:rPr>
          <w:sz w:val="28"/>
          <w:szCs w:val="28"/>
        </w:rPr>
      </w:pPr>
      <w:r>
        <w:rPr>
          <w:sz w:val="28"/>
          <w:szCs w:val="28"/>
        </w:rPr>
        <w:t xml:space="preserve">Основа концепции комплексного управления отходами (КУО) состоит в том, что бытовые отходы состоят из различных компонентов, которые не должны в идеале смешиваться между собой, а должны утилизироваться отдельно друг от друга наиболее экономичными и экологически приемлемыми способами. </w:t>
      </w:r>
    </w:p>
    <w:p>
      <w:pPr>
        <w:pStyle w:val="NormalWeb"/>
        <w:spacing w:beforeAutospacing="0" w:before="0" w:afterAutospacing="0" w:after="0"/>
        <w:ind w:left="720" w:firstLine="540"/>
        <w:jc w:val="both"/>
        <w:rPr>
          <w:sz w:val="28"/>
          <w:szCs w:val="28"/>
        </w:rPr>
      </w:pPr>
      <w:r>
        <w:rPr>
          <w:sz w:val="28"/>
          <w:szCs w:val="28"/>
        </w:rPr>
        <w:t xml:space="preserve">КУО предполагает, что в дополнение к традиционным способам (мусоросжиганию и захоронению) неотъемлемой частью утилизации отходов должны стать мероприятия по сокращению количества отходов, вторичная переработка отходов и компостирование. Только комбинация нескольких взаимодополняющих программ и мероприятий, а не одна технология, пусть даже самая современная, может способствовать эффективному решению проблемы БО. </w:t>
      </w:r>
    </w:p>
    <w:p>
      <w:pPr>
        <w:pStyle w:val="NormalWeb"/>
        <w:spacing w:beforeAutospacing="0" w:before="0" w:afterAutospacing="0" w:after="0"/>
        <w:ind w:left="720" w:firstLine="540"/>
        <w:jc w:val="both"/>
        <w:rPr>
          <w:sz w:val="28"/>
          <w:szCs w:val="28"/>
        </w:rPr>
      </w:pPr>
      <w:r>
        <w:rPr>
          <w:sz w:val="28"/>
          <w:szCs w:val="28"/>
        </w:rPr>
        <w:t xml:space="preserve">Сокращение отходов достигается вследствие переориентации производителей и потребителей на продукты и упаковку, приводящие к меньшему количеству отходов. </w:t>
      </w:r>
    </w:p>
    <w:p>
      <w:pPr>
        <w:pStyle w:val="NormalWeb"/>
        <w:spacing w:beforeAutospacing="0" w:before="0" w:afterAutospacing="0" w:after="0"/>
        <w:ind w:left="720" w:firstLine="540"/>
        <w:jc w:val="both"/>
        <w:rPr>
          <w:sz w:val="28"/>
          <w:szCs w:val="28"/>
        </w:rPr>
      </w:pPr>
      <w:r>
        <w:rPr>
          <w:sz w:val="28"/>
          <w:szCs w:val="28"/>
        </w:rPr>
        <w:t xml:space="preserve">Хотя сжигание всех отходов без разбора - это технология прошлого, современные мусоросжигательные установки, оборудованные системами очистки выбросов, генераторами электроэнергии и используемые в комбинации с другими методами утилизации БО, могут помочь справиться с потоком мусора, особенно в плотно населенных областях. </w:t>
      </w:r>
    </w:p>
    <w:p>
      <w:pPr>
        <w:pStyle w:val="NormalWeb"/>
        <w:spacing w:beforeAutospacing="0" w:before="0" w:afterAutospacing="0" w:after="0"/>
        <w:ind w:left="720" w:firstLine="720"/>
        <w:jc w:val="both"/>
        <w:rPr>
          <w:sz w:val="28"/>
          <w:szCs w:val="28"/>
        </w:rPr>
      </w:pPr>
      <w:r>
        <w:rPr>
          <w:sz w:val="28"/>
          <w:szCs w:val="28"/>
        </w:rPr>
        <w:t xml:space="preserve">Захоронение на полигонах продолжает оставаться необходимым для отходов, не поддающихся вторичной переработке, несгораемых или сгорающих с выделением токсичных веществ. Современные «санитарные» полигоны, отвечающие экологическим требованиям, мало напоминают знакомые нам свалки: они представляют собой сложнейшие инженерные сооружения, оборудованные системами борьбы с загрязнениями воды и воздуха, использующие образующийся в процессе гниения мусора метан для производства тепла и электроэнергии. </w:t>
      </w:r>
    </w:p>
    <w:p>
      <w:pPr>
        <w:pStyle w:val="NormalWeb"/>
        <w:spacing w:beforeAutospacing="0" w:before="0" w:afterAutospacing="0" w:after="0"/>
        <w:ind w:left="720" w:firstLine="540"/>
        <w:jc w:val="both"/>
        <w:rPr>
          <w:sz w:val="28"/>
          <w:szCs w:val="28"/>
        </w:rPr>
      </w:pPr>
      <w:r>
        <w:rPr>
          <w:sz w:val="28"/>
          <w:szCs w:val="28"/>
        </w:rPr>
        <w:t>Но проблема бытовых отходов не решается только выбором «правильной» технологи и или даже комбинации технологий, так как кроме технологических она имеет экономические, социальные и организационные аспекты. Идея КУО заключается в том, что все эти аспекты должны рассматриваться в комплексе.</w:t>
      </w:r>
    </w:p>
    <w:p>
      <w:pPr>
        <w:pStyle w:val="ConsNormal"/>
        <w:ind w:left="720" w:right="0" w:firstLine="540"/>
        <w:jc w:val="both"/>
        <w:rPr>
          <w:rFonts w:ascii="Times New Roman" w:hAnsi="Times New Roman" w:cs="Times New Roman"/>
          <w:sz w:val="28"/>
          <w:szCs w:val="28"/>
        </w:rPr>
      </w:pPr>
      <w:r>
        <w:rPr>
          <w:rFonts w:cs="Times New Roman" w:ascii="Times New Roman" w:hAnsi="Times New Roman"/>
          <w:sz w:val="28"/>
          <w:szCs w:val="28"/>
        </w:rPr>
        <w:t>Наличие объектов промышленного производства, отсутствие санкционированного полигона, большое количество транспортных средств, автозаправочных станций создают серьезные проблемы в части охраны окружающей среды на территории ЗАТО г. Радужный Владимирской области. Обеспечение экологической безопасности населения является сложнейшей задачей администрации ЗАТО г. Радужный Владимирской области и требует значительных капитальных вложений. Необходимо решать множество вопросов, связанных с формированием благоприятных условий жизни на территории муниципального образования и снижать отрицательное воздействие на окружающую среду в процессе хозяйственной деятельности природопользователей.</w:t>
      </w:r>
    </w:p>
    <w:p>
      <w:pPr>
        <w:pStyle w:val="ConsNormal"/>
        <w:ind w:left="720" w:right="0" w:firstLine="540"/>
        <w:jc w:val="both"/>
        <w:rPr>
          <w:rFonts w:ascii="Times New Roman" w:hAnsi="Times New Roman" w:cs="Times New Roman"/>
          <w:sz w:val="28"/>
          <w:szCs w:val="28"/>
        </w:rPr>
      </w:pPr>
      <w:r>
        <w:rPr>
          <w:rFonts w:cs="Times New Roman" w:ascii="Times New Roman" w:hAnsi="Times New Roman"/>
          <w:sz w:val="28"/>
          <w:szCs w:val="28"/>
        </w:rPr>
        <w:t>Ежегодно на территории ЗАТО г. Радужный Владимирской области образуются отходы нефтепродуктов, в том числе масла моторного, автомобильного (не учитываются отработанные масла от частного автотранспорта), которые относятся к 3 классу опасности. Проблема утилизации настоящих отходов требует безотлагательного вмешательства в решение их утилизации.</w:t>
      </w:r>
    </w:p>
    <w:p>
      <w:pPr>
        <w:pStyle w:val="ConsNormal"/>
        <w:ind w:left="720" w:right="0" w:firstLine="540"/>
        <w:jc w:val="both"/>
        <w:rPr>
          <w:rFonts w:ascii="Times New Roman" w:hAnsi="Times New Roman" w:cs="Times New Roman"/>
          <w:sz w:val="28"/>
          <w:szCs w:val="28"/>
        </w:rPr>
      </w:pPr>
      <w:r>
        <w:rPr>
          <w:rFonts w:cs="Times New Roman" w:ascii="Times New Roman" w:hAnsi="Times New Roman"/>
          <w:sz w:val="28"/>
          <w:szCs w:val="28"/>
        </w:rPr>
        <w:t>Почва является одним из основных объектов городской среды обитания. Источником загрязнения почвы являются промышленные и бытовые отходы, нефтепродукты. Возрастающие объемы отходов создают серьезные проблемы. Отсутствие на территории ЗАТО г. Радужный Владимирской области пункта по переработке отходов и недобросовестное отношение большинства природопользователей и населения к вывозу и захоронению отходов привело к образованию несанкционированных свалок мусора, грунт которых не защищен от проникновения загрязняющих веществ в подземные водоносные горизонты. Поэтому одной из первоочередных проблем, требующих незамедлительного программного решения, является строительство полигона для захоронения промышленных и бытовых отходов.</w:t>
      </w:r>
    </w:p>
    <w:p>
      <w:pPr>
        <w:pStyle w:val="NormalWeb"/>
        <w:spacing w:beforeAutospacing="0" w:before="0" w:afterAutospacing="0" w:after="0"/>
        <w:ind w:left="720" w:firstLine="540"/>
        <w:jc w:val="both"/>
        <w:rPr>
          <w:sz w:val="28"/>
          <w:szCs w:val="28"/>
        </w:rPr>
      </w:pPr>
      <w:r>
        <w:rPr>
          <w:sz w:val="28"/>
          <w:szCs w:val="28"/>
        </w:rPr>
        <w:t>Проблема санитарной очистки территорий от опасных биологических отходов (ОБО) приобретает все большую остроту в связи с ухудшением санитарно-ветеринарных условий содержания домашних и сельскохозяйственных животных, появлением большого количества диких (бродячих) животных, увеличением количества инфицированного лабораторного материала (медицинские отходы, лабораторные отходы), повышением объемов поставок по импорту некачественной продовольственной продукции, превращающейся в ветеринарные конфискаты. Сложность решения проблемы состоит в чрезвычайно широком спектре опасных для человека химических веществ (биотоксинов), которые могут образоваться при обращении с инфицированными биологическими отходами. Отсутствие должной организации сбора, транспортировки и переработки биологических отходов на территории ЗАТО г. Радужный Владимирской области приводит к тому, что они вывозятся на городскую свалку и ухудшают экологическую обстановку в городе.</w:t>
      </w:r>
    </w:p>
    <w:p>
      <w:pPr>
        <w:pStyle w:val="NormalWeb"/>
        <w:spacing w:beforeAutospacing="0" w:before="0" w:afterAutospacing="0" w:after="120"/>
        <w:ind w:left="720" w:firstLine="540"/>
        <w:jc w:val="both"/>
        <w:rPr>
          <w:sz w:val="28"/>
          <w:szCs w:val="28"/>
        </w:rPr>
      </w:pPr>
      <w:r>
        <w:rPr>
          <w:sz w:val="28"/>
          <w:szCs w:val="28"/>
        </w:rPr>
        <w:t xml:space="preserve">Особое место занимают отходы эпизоотически опасного характера, имеющие тенденцию перехода в эпидемически опасные, что связано с возможностью распространения в среде обитания человека патогенных микроорганизмов животных. С учетом этого в ЕС запрещено захоронение биологических отходов (так особо опасный спорообразующий микроб сибирской язвы сохраняет в земле жизнеспособность возбудителя, даже после полного разложения трупа, более 100 лет). </w:t>
      </w:r>
    </w:p>
    <w:p>
      <w:pPr>
        <w:pStyle w:val="NormalWeb"/>
        <w:spacing w:beforeAutospacing="0" w:before="0" w:afterAutospacing="0" w:after="120"/>
        <w:jc w:val="both"/>
        <w:rPr>
          <w:iCs/>
          <w:sz w:val="28"/>
          <w:szCs w:val="28"/>
        </w:rPr>
      </w:pPr>
      <w:r>
        <w:rPr>
          <w:iCs/>
          <w:sz w:val="28"/>
          <w:szCs w:val="28"/>
        </w:rPr>
        <w:t>К опасным биологическим отходам (ОБО) относятся:</w:t>
      </w:r>
    </w:p>
    <w:p>
      <w:pPr>
        <w:pStyle w:val="NormalWeb"/>
        <w:numPr>
          <w:ilvl w:val="0"/>
          <w:numId w:val="8"/>
        </w:numPr>
        <w:spacing w:beforeAutospacing="0" w:before="0" w:afterAutospacing="0" w:after="0"/>
        <w:jc w:val="both"/>
        <w:rPr>
          <w:sz w:val="28"/>
          <w:szCs w:val="28"/>
        </w:rPr>
      </w:pPr>
      <w:r>
        <w:rPr>
          <w:sz w:val="28"/>
          <w:szCs w:val="28"/>
        </w:rPr>
        <w:t>ветеринарные отходы 1-го класса опасности;</w:t>
      </w:r>
    </w:p>
    <w:p>
      <w:pPr>
        <w:pStyle w:val="NormalWeb"/>
        <w:numPr>
          <w:ilvl w:val="0"/>
          <w:numId w:val="8"/>
        </w:numPr>
        <w:spacing w:beforeAutospacing="0" w:before="0" w:afterAutospacing="0" w:after="0"/>
        <w:jc w:val="both"/>
        <w:rPr>
          <w:sz w:val="28"/>
          <w:szCs w:val="28"/>
        </w:rPr>
      </w:pPr>
      <w:r>
        <w:rPr>
          <w:sz w:val="28"/>
          <w:szCs w:val="28"/>
        </w:rPr>
        <w:t>опасные биологические медицинские отходы;</w:t>
      </w:r>
    </w:p>
    <w:p>
      <w:pPr>
        <w:pStyle w:val="NormalWeb"/>
        <w:numPr>
          <w:ilvl w:val="0"/>
          <w:numId w:val="8"/>
        </w:numPr>
        <w:spacing w:beforeAutospacing="0" w:before="0" w:afterAutospacing="0" w:after="0"/>
        <w:jc w:val="both"/>
        <w:rPr>
          <w:sz w:val="28"/>
          <w:szCs w:val="28"/>
        </w:rPr>
      </w:pPr>
      <w:r>
        <w:rPr>
          <w:sz w:val="28"/>
          <w:szCs w:val="28"/>
        </w:rPr>
        <w:t>ветеринарные конфискаты - пищевые продукты, актированные санитарными, ветеринарными и таможенными службами в связи с отсутствием надлежащих документов или несоответствием их качества требованиям этих документов.</w:t>
      </w:r>
    </w:p>
    <w:p>
      <w:pPr>
        <w:pStyle w:val="NormalWeb"/>
        <w:spacing w:beforeAutospacing="0" w:before="0" w:afterAutospacing="0" w:after="120"/>
        <w:ind w:left="720" w:firstLine="567"/>
        <w:jc w:val="both"/>
        <w:rPr>
          <w:sz w:val="28"/>
          <w:szCs w:val="28"/>
        </w:rPr>
      </w:pPr>
      <w:r>
        <w:rPr>
          <w:sz w:val="28"/>
          <w:szCs w:val="28"/>
        </w:rPr>
        <w:t>К ветеринарным конфискатам относятся мясо, рыба, другая продукция животного происхождения, выявленная после ветеринарно-санитарной экспертизы.</w:t>
      </w:r>
    </w:p>
    <w:p>
      <w:pPr>
        <w:pStyle w:val="3"/>
        <w:spacing w:before="0" w:after="120"/>
        <w:jc w:val="both"/>
        <w:rPr>
          <w:rFonts w:ascii="Times New Roman" w:hAnsi="Times New Roman" w:cs="Times New Roman"/>
          <w:b w:val="false"/>
          <w:b w:val="false"/>
          <w:bCs w:val="false"/>
          <w:iCs/>
          <w:color w:val="auto"/>
          <w:sz w:val="28"/>
          <w:szCs w:val="28"/>
        </w:rPr>
      </w:pPr>
      <w:r>
        <w:rPr>
          <w:rFonts w:cs="Times New Roman" w:ascii="Times New Roman" w:hAnsi="Times New Roman"/>
          <w:b w:val="false"/>
          <w:bCs w:val="false"/>
          <w:iCs/>
          <w:color w:val="auto"/>
          <w:sz w:val="28"/>
          <w:szCs w:val="28"/>
        </w:rPr>
        <w:t>Источники образования ОБО.</w:t>
      </w:r>
    </w:p>
    <w:p>
      <w:pPr>
        <w:pStyle w:val="NormalWeb"/>
        <w:spacing w:beforeAutospacing="0" w:before="0" w:afterAutospacing="0" w:after="120"/>
        <w:ind w:left="720" w:firstLine="567"/>
        <w:jc w:val="both"/>
        <w:rPr>
          <w:sz w:val="28"/>
          <w:szCs w:val="28"/>
        </w:rPr>
      </w:pPr>
      <w:r>
        <w:rPr>
          <w:sz w:val="28"/>
          <w:szCs w:val="28"/>
        </w:rPr>
        <w:t>ОБО животного происхождения образуются в сельскохозяйственных и других предприятиях (пищевых и перерабатывающих производствах); в лабораториях; в городской ветеринарной лаборатории; в фирмах по отлову и транспортировке безнадзорных собак и кошек.</w:t>
      </w:r>
    </w:p>
    <w:p>
      <w:pPr>
        <w:pStyle w:val="NormalWeb"/>
        <w:spacing w:beforeAutospacing="0" w:before="0" w:afterAutospacing="0" w:after="120"/>
        <w:ind w:left="720" w:firstLine="567"/>
        <w:jc w:val="both"/>
        <w:rPr>
          <w:sz w:val="28"/>
          <w:szCs w:val="28"/>
        </w:rPr>
      </w:pPr>
      <w:r>
        <w:rPr>
          <w:sz w:val="28"/>
          <w:szCs w:val="28"/>
        </w:rPr>
        <w:t>Медицинские ОБО образуются в следующих подразделениях лечебно-профилактических учреждений (ЛПУ):</w:t>
      </w:r>
    </w:p>
    <w:p>
      <w:pPr>
        <w:pStyle w:val="NormalWeb"/>
        <w:numPr>
          <w:ilvl w:val="0"/>
          <w:numId w:val="9"/>
        </w:numPr>
        <w:spacing w:beforeAutospacing="0" w:before="0" w:afterAutospacing="0" w:after="120"/>
        <w:jc w:val="both"/>
        <w:rPr>
          <w:sz w:val="28"/>
          <w:szCs w:val="28"/>
        </w:rPr>
      </w:pPr>
      <w:r>
        <w:rPr>
          <w:sz w:val="28"/>
          <w:szCs w:val="28"/>
        </w:rPr>
        <w:t>операционных; реанимационных; процедурных, перевязочных и др.;</w:t>
      </w:r>
    </w:p>
    <w:p>
      <w:pPr>
        <w:pStyle w:val="NormalWeb"/>
        <w:numPr>
          <w:ilvl w:val="0"/>
          <w:numId w:val="8"/>
        </w:numPr>
        <w:spacing w:beforeAutospacing="0" w:before="0" w:afterAutospacing="0" w:after="0"/>
        <w:jc w:val="both"/>
        <w:rPr>
          <w:sz w:val="28"/>
          <w:szCs w:val="28"/>
        </w:rPr>
      </w:pPr>
      <w:r>
        <w:rPr>
          <w:sz w:val="28"/>
          <w:szCs w:val="28"/>
        </w:rPr>
        <w:t>инфекционных, кожно-венерологических отделениях ЛПУ;</w:t>
      </w:r>
    </w:p>
    <w:p>
      <w:pPr>
        <w:pStyle w:val="NormalWeb"/>
        <w:numPr>
          <w:ilvl w:val="0"/>
          <w:numId w:val="8"/>
        </w:numPr>
        <w:spacing w:beforeAutospacing="0" w:before="0" w:afterAutospacing="0" w:after="0"/>
        <w:jc w:val="both"/>
        <w:rPr>
          <w:sz w:val="28"/>
          <w:szCs w:val="28"/>
        </w:rPr>
      </w:pPr>
      <w:r>
        <w:rPr>
          <w:sz w:val="28"/>
          <w:szCs w:val="28"/>
        </w:rPr>
        <w:t>медицинских патологоанатомических лабораториях;</w:t>
      </w:r>
    </w:p>
    <w:p>
      <w:pPr>
        <w:pStyle w:val="NormalWeb"/>
        <w:numPr>
          <w:ilvl w:val="0"/>
          <w:numId w:val="8"/>
        </w:numPr>
        <w:spacing w:beforeAutospacing="0" w:before="0" w:afterAutospacing="0" w:after="0"/>
        <w:jc w:val="both"/>
        <w:rPr>
          <w:sz w:val="28"/>
          <w:szCs w:val="28"/>
        </w:rPr>
      </w:pPr>
      <w:r>
        <w:rPr>
          <w:sz w:val="28"/>
          <w:szCs w:val="28"/>
        </w:rPr>
        <w:t>лабораториях, работающих с микроорганизмами 3-4 групп патогенности;</w:t>
      </w:r>
    </w:p>
    <w:p>
      <w:pPr>
        <w:pStyle w:val="NormalWeb"/>
        <w:numPr>
          <w:ilvl w:val="0"/>
          <w:numId w:val="8"/>
        </w:numPr>
        <w:spacing w:beforeAutospacing="0" w:before="0" w:afterAutospacing="0" w:after="0"/>
        <w:jc w:val="both"/>
        <w:rPr>
          <w:sz w:val="28"/>
          <w:szCs w:val="28"/>
        </w:rPr>
      </w:pPr>
      <w:r>
        <w:rPr>
          <w:sz w:val="28"/>
          <w:szCs w:val="28"/>
        </w:rPr>
        <w:t>подразделениях для пациентов с особо опасными и карантинными инфекциями;</w:t>
      </w:r>
    </w:p>
    <w:p>
      <w:pPr>
        <w:pStyle w:val="NormalWeb"/>
        <w:numPr>
          <w:ilvl w:val="0"/>
          <w:numId w:val="8"/>
        </w:numPr>
        <w:spacing w:beforeAutospacing="0" w:before="0" w:afterAutospacing="0" w:after="0"/>
        <w:jc w:val="both"/>
        <w:rPr>
          <w:sz w:val="28"/>
          <w:szCs w:val="28"/>
        </w:rPr>
      </w:pPr>
      <w:r>
        <w:rPr>
          <w:sz w:val="28"/>
          <w:szCs w:val="28"/>
        </w:rPr>
        <w:t>лабораториях работающих с микроорганизмами 1-2 групп патогенности;</w:t>
      </w:r>
    </w:p>
    <w:p>
      <w:pPr>
        <w:pStyle w:val="NormalWeb"/>
        <w:numPr>
          <w:ilvl w:val="0"/>
          <w:numId w:val="8"/>
        </w:numPr>
        <w:spacing w:beforeAutospacing="0" w:before="0" w:afterAutospacing="0" w:after="120"/>
        <w:jc w:val="both"/>
        <w:rPr>
          <w:sz w:val="28"/>
          <w:szCs w:val="28"/>
        </w:rPr>
      </w:pPr>
      <w:r>
        <w:rPr>
          <w:sz w:val="28"/>
          <w:szCs w:val="28"/>
        </w:rPr>
        <w:t>фтизиатрических и микологических клиниках (отделениях).</w:t>
      </w:r>
    </w:p>
    <w:p>
      <w:pPr>
        <w:pStyle w:val="NormalWeb"/>
        <w:spacing w:beforeAutospacing="0" w:before="0" w:afterAutospacing="0" w:after="120"/>
        <w:ind w:left="720" w:firstLine="567"/>
        <w:jc w:val="both"/>
        <w:rPr>
          <w:sz w:val="28"/>
          <w:szCs w:val="28"/>
        </w:rPr>
      </w:pPr>
      <w:r>
        <w:rPr>
          <w:sz w:val="28"/>
          <w:szCs w:val="28"/>
        </w:rPr>
        <w:t>Ветеринарные конфискаты образуются на убойных пунктах, хладобойнях, в мясоперерабатывающих предприятиях, организациях торговли, таможенных организациях и др.</w:t>
      </w:r>
    </w:p>
    <w:p>
      <w:pPr>
        <w:pStyle w:val="21"/>
        <w:spacing w:lineRule="auto" w:line="259" w:before="0" w:after="120"/>
        <w:rPr>
          <w:sz w:val="28"/>
          <w:szCs w:val="28"/>
        </w:rPr>
      </w:pPr>
      <w:r>
        <w:rPr>
          <w:sz w:val="28"/>
          <w:szCs w:val="28"/>
        </w:rPr>
        <w:t xml:space="preserve">Актуальность разработки подпрограммы обусловлена в первую очередь необходимостью решения вопроса разработки концепции комплексного управления отходами в городе, что обеспечит санитарную очистку территории, которая включает в себя как экологические так и социальные аспекты.  </w:t>
      </w:r>
    </w:p>
    <w:p>
      <w:pPr>
        <w:pStyle w:val="Normal"/>
        <w:spacing w:lineRule="auto" w:line="240" w:before="0" w:after="0"/>
        <w:ind w:left="786" w:hanging="0"/>
        <w:jc w:val="center"/>
        <w:rPr>
          <w:rFonts w:ascii="Times New Roman" w:hAnsi="Times New Roman" w:cs="Times New Roman"/>
          <w:sz w:val="28"/>
          <w:szCs w:val="28"/>
        </w:rPr>
      </w:pPr>
      <w:r>
        <w:rPr>
          <w:rFonts w:cs="Times New Roman" w:ascii="Times New Roman" w:hAnsi="Times New Roman"/>
          <w:b/>
          <w:bCs/>
          <w:sz w:val="28"/>
          <w:szCs w:val="28"/>
        </w:rPr>
        <w:t xml:space="preserve">2. </w:t>
      </w:r>
      <w:r>
        <w:rPr>
          <w:rFonts w:cs="Times New Roman" w:ascii="Times New Roman" w:hAnsi="Times New Roman"/>
          <w:b/>
          <w:sz w:val="28"/>
          <w:szCs w:val="28"/>
        </w:rPr>
        <w:t>Основные цели, задачи  и показатели (индикаторы) их достижения, основные ожидаемые конечные результаты программы, сроки и этапы ее реализации</w:t>
      </w:r>
    </w:p>
    <w:p>
      <w:pPr>
        <w:pStyle w:val="ConsNormal"/>
        <w:ind w:left="720" w:right="0" w:firstLine="540"/>
        <w:jc w:val="both"/>
        <w:rPr>
          <w:rFonts w:ascii="Times New Roman" w:hAnsi="Times New Roman" w:cs="Times New Roman"/>
          <w:iCs/>
          <w:sz w:val="28"/>
          <w:szCs w:val="28"/>
        </w:rPr>
      </w:pPr>
      <w:r>
        <w:rPr>
          <w:rFonts w:cs="Times New Roman" w:ascii="Times New Roman" w:hAnsi="Times New Roman"/>
          <w:iCs/>
          <w:sz w:val="28"/>
          <w:szCs w:val="28"/>
          <w:u w:val="single"/>
        </w:rPr>
        <w:t>Цель</w:t>
      </w:r>
      <w:r>
        <w:rPr>
          <w:rFonts w:cs="Times New Roman" w:ascii="Times New Roman" w:hAnsi="Times New Roman"/>
          <w:iCs/>
          <w:sz w:val="28"/>
          <w:szCs w:val="28"/>
        </w:rPr>
        <w:t xml:space="preserve">: </w:t>
      </w:r>
    </w:p>
    <w:p>
      <w:pPr>
        <w:pStyle w:val="ConsNormal"/>
        <w:ind w:left="720" w:right="0" w:firstLine="540"/>
        <w:jc w:val="both"/>
        <w:rPr>
          <w:rFonts w:ascii="Times New Roman" w:hAnsi="Times New Roman" w:cs="Times New Roman"/>
          <w:iCs/>
          <w:sz w:val="28"/>
          <w:szCs w:val="28"/>
        </w:rPr>
      </w:pPr>
      <w:r>
        <w:rPr>
          <w:rFonts w:cs="Times New Roman" w:ascii="Times New Roman" w:hAnsi="Times New Roman"/>
          <w:sz w:val="28"/>
          <w:szCs w:val="28"/>
        </w:rPr>
        <w:t>Обеспечение благоприятной окружающей среды и экологической безопасности на территории муниципального образования ЗАТО г. Радужный Владимирской области.</w:t>
      </w:r>
    </w:p>
    <w:p>
      <w:pPr>
        <w:pStyle w:val="ConsNormal"/>
        <w:ind w:left="720" w:right="0" w:firstLine="540"/>
        <w:jc w:val="both"/>
        <w:rPr>
          <w:rFonts w:ascii="Times New Roman" w:hAnsi="Times New Roman" w:cs="Times New Roman"/>
          <w:iCs/>
          <w:sz w:val="28"/>
          <w:szCs w:val="28"/>
          <w:u w:val="single"/>
        </w:rPr>
      </w:pPr>
      <w:r>
        <w:rPr>
          <w:rFonts w:cs="Times New Roman" w:ascii="Times New Roman" w:hAnsi="Times New Roman"/>
          <w:iCs/>
          <w:sz w:val="28"/>
          <w:szCs w:val="28"/>
          <w:u w:val="single"/>
        </w:rPr>
        <w:t>Задачи:</w:t>
      </w:r>
    </w:p>
    <w:p>
      <w:pPr>
        <w:pStyle w:val="ConsNormal"/>
        <w:ind w:left="720" w:right="0" w:hanging="0"/>
        <w:jc w:val="both"/>
        <w:rPr>
          <w:rFonts w:ascii="Times New Roman" w:hAnsi="Times New Roman" w:cs="Times New Roman"/>
          <w:iCs/>
          <w:sz w:val="28"/>
          <w:szCs w:val="28"/>
        </w:rPr>
      </w:pPr>
      <w:r>
        <w:rPr>
          <w:rFonts w:cs="Times New Roman" w:ascii="Times New Roman" w:hAnsi="Times New Roman"/>
          <w:iCs/>
          <w:sz w:val="28"/>
          <w:szCs w:val="28"/>
        </w:rPr>
        <w:t xml:space="preserve">     </w:t>
      </w:r>
      <w:r>
        <w:rPr>
          <w:rFonts w:cs="Times New Roman" w:ascii="Times New Roman" w:hAnsi="Times New Roman"/>
          <w:sz w:val="28"/>
          <w:szCs w:val="28"/>
        </w:rPr>
        <w:t>1.Снижение вредного воздействия на окружающую среду;</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2.Сокращение объемов накопления промышленных и бытовых отходов;</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3.Утилизация биологических отходов с соблюдением ветеринарно-санитарных правил;</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4.Ликвидация несанкционированных свалок на территории ЗАТО г. Радужный Владимирской области</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5.Выявление и предотвращение нарушений законодательства в области охраны окружающей среды;</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6.Обеспечение соблюдения субъектами хозяйственной и иной деятельности требований и нормативных документов в области охраны окружающей среды.</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7.Обеспечение в полном объеме перечислений всеми субъектами хозяйственной и иной деятельности платы за негативное воздействие на окружающую среду.</w:t>
      </w:r>
    </w:p>
    <w:p>
      <w:pPr>
        <w:pStyle w:val="ConsNormal"/>
        <w:ind w:left="72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8.Сохранение природных ландшафтов, используемых для массового отдыха населения</w:t>
      </w:r>
    </w:p>
    <w:p>
      <w:pPr>
        <w:pStyle w:val="ConsNormal"/>
        <w:ind w:left="720" w:right="0" w:firstLine="540"/>
        <w:jc w:val="both"/>
        <w:rPr>
          <w:rFonts w:ascii="Times New Roman" w:hAnsi="Times New Roman" w:cs="Times New Roman"/>
          <w:sz w:val="28"/>
          <w:szCs w:val="28"/>
        </w:rPr>
      </w:pPr>
      <w:r>
        <w:rPr>
          <w:rFonts w:cs="Times New Roman" w:ascii="Times New Roman" w:hAnsi="Times New Roman"/>
          <w:sz w:val="28"/>
          <w:szCs w:val="28"/>
        </w:rPr>
        <w:t>Реализация Подпрограммы позволит:</w:t>
      </w:r>
    </w:p>
    <w:p>
      <w:pPr>
        <w:pStyle w:val="ConsNormal"/>
        <w:numPr>
          <w:ilvl w:val="0"/>
          <w:numId w:val="7"/>
        </w:numPr>
        <w:ind w:left="900" w:right="0" w:hanging="360"/>
        <w:jc w:val="both"/>
        <w:rPr>
          <w:rFonts w:ascii="Times New Roman" w:hAnsi="Times New Roman" w:cs="Times New Roman"/>
          <w:sz w:val="28"/>
          <w:szCs w:val="28"/>
        </w:rPr>
      </w:pPr>
      <w:r>
        <w:rPr>
          <w:rFonts w:cs="Times New Roman" w:ascii="Times New Roman" w:hAnsi="Times New Roman"/>
          <w:sz w:val="28"/>
          <w:szCs w:val="28"/>
        </w:rPr>
        <w:t>Снизить негативное воздействие отходов на окружающую среду.</w:t>
      </w:r>
    </w:p>
    <w:p>
      <w:pPr>
        <w:pStyle w:val="ConsNormal"/>
        <w:numPr>
          <w:ilvl w:val="0"/>
          <w:numId w:val="7"/>
        </w:numPr>
        <w:ind w:left="900" w:right="0" w:hanging="360"/>
        <w:jc w:val="both"/>
        <w:rPr>
          <w:rFonts w:ascii="Times New Roman" w:hAnsi="Times New Roman" w:cs="Times New Roman"/>
          <w:sz w:val="28"/>
          <w:szCs w:val="28"/>
        </w:rPr>
      </w:pPr>
      <w:r>
        <w:rPr>
          <w:rFonts w:cs="Times New Roman" w:ascii="Times New Roman" w:hAnsi="Times New Roman"/>
          <w:sz w:val="28"/>
          <w:szCs w:val="28"/>
        </w:rPr>
        <w:t>Сократить объемы накопления промышленных и бытовых отходов.</w:t>
      </w:r>
    </w:p>
    <w:p>
      <w:pPr>
        <w:pStyle w:val="ConsNormal"/>
        <w:numPr>
          <w:ilvl w:val="0"/>
          <w:numId w:val="7"/>
        </w:numPr>
        <w:tabs>
          <w:tab w:val="clear" w:pos="708"/>
          <w:tab w:val="left" w:pos="426" w:leader="none"/>
        </w:tabs>
        <w:ind w:left="0" w:right="0" w:firstLine="540"/>
        <w:jc w:val="both"/>
        <w:rPr>
          <w:rFonts w:ascii="Times New Roman" w:hAnsi="Times New Roman" w:cs="Times New Roman"/>
          <w:sz w:val="28"/>
          <w:szCs w:val="28"/>
        </w:rPr>
      </w:pPr>
      <w:r>
        <w:rPr>
          <w:rFonts w:cs="Times New Roman" w:ascii="Times New Roman" w:hAnsi="Times New Roman"/>
          <w:sz w:val="28"/>
          <w:szCs w:val="28"/>
        </w:rPr>
        <w:t>Ликвидировать несанкционированные свалки   на   территории    ЗАТО    г. Радужный Владимирской области.</w:t>
      </w:r>
    </w:p>
    <w:p>
      <w:pPr>
        <w:pStyle w:val="ConsNormal"/>
        <w:numPr>
          <w:ilvl w:val="0"/>
          <w:numId w:val="7"/>
        </w:numPr>
        <w:ind w:left="900" w:right="0" w:hanging="360"/>
        <w:jc w:val="both"/>
        <w:rPr>
          <w:rFonts w:ascii="Times New Roman" w:hAnsi="Times New Roman" w:cs="Times New Roman"/>
          <w:sz w:val="28"/>
          <w:szCs w:val="28"/>
        </w:rPr>
      </w:pPr>
      <w:r>
        <w:rPr>
          <w:rFonts w:cs="Times New Roman" w:ascii="Times New Roman" w:hAnsi="Times New Roman"/>
          <w:sz w:val="28"/>
          <w:szCs w:val="28"/>
        </w:rPr>
        <w:t>Решить проблему утилизации биологических и медицинских отходов.</w:t>
      </w:r>
    </w:p>
    <w:p>
      <w:pPr>
        <w:pStyle w:val="ConsNormal"/>
        <w:numPr>
          <w:ilvl w:val="0"/>
          <w:numId w:val="7"/>
        </w:numPr>
        <w:tabs>
          <w:tab w:val="clear" w:pos="708"/>
          <w:tab w:val="left" w:pos="0" w:leader="none"/>
        </w:tabs>
        <w:ind w:left="0" w:right="0" w:firstLine="540"/>
        <w:jc w:val="both"/>
        <w:rPr>
          <w:rFonts w:ascii="Times New Roman" w:hAnsi="Times New Roman" w:cs="Times New Roman"/>
          <w:sz w:val="28"/>
          <w:szCs w:val="28"/>
        </w:rPr>
      </w:pPr>
      <w:r>
        <w:rPr>
          <w:rFonts w:cs="Times New Roman" w:ascii="Times New Roman" w:hAnsi="Times New Roman"/>
          <w:sz w:val="28"/>
          <w:szCs w:val="28"/>
        </w:rPr>
        <w:t>Повысить    экологическую     безопасность    на     территории     ЗАТО    г. Радужный Владимирской области.</w:t>
      </w:r>
    </w:p>
    <w:p>
      <w:pPr>
        <w:pStyle w:val="ConsNormal"/>
        <w:numPr>
          <w:ilvl w:val="0"/>
          <w:numId w:val="7"/>
        </w:numPr>
        <w:tabs>
          <w:tab w:val="clear" w:pos="708"/>
          <w:tab w:val="left" w:pos="0" w:leader="none"/>
        </w:tabs>
        <w:ind w:left="0" w:right="0" w:firstLine="540"/>
        <w:jc w:val="both"/>
        <w:rPr>
          <w:rFonts w:ascii="Times New Roman" w:hAnsi="Times New Roman" w:cs="Times New Roman"/>
          <w:sz w:val="28"/>
          <w:szCs w:val="28"/>
        </w:rPr>
      </w:pPr>
      <w:r>
        <w:rPr>
          <w:rFonts w:cs="Times New Roman" w:ascii="Times New Roman" w:hAnsi="Times New Roman"/>
          <w:sz w:val="28"/>
          <w:szCs w:val="28"/>
        </w:rPr>
        <w:t>Сохранить природные ландшафты, используемые для массового отдыха населения на территории ЗАТО г. Радужный Владимирской области.</w:t>
      </w:r>
    </w:p>
    <w:p>
      <w:pPr>
        <w:pStyle w:val="ConsNormal"/>
        <w:numPr>
          <w:ilvl w:val="0"/>
          <w:numId w:val="7"/>
        </w:numPr>
        <w:tabs>
          <w:tab w:val="clear" w:pos="708"/>
          <w:tab w:val="left" w:pos="0" w:leader="none"/>
        </w:tabs>
        <w:ind w:left="0" w:right="0" w:firstLine="540"/>
        <w:jc w:val="both"/>
        <w:rPr>
          <w:rFonts w:ascii="Times New Roman" w:hAnsi="Times New Roman" w:cs="Times New Roman"/>
          <w:sz w:val="28"/>
          <w:szCs w:val="28"/>
        </w:rPr>
      </w:pPr>
      <w:r>
        <w:rPr>
          <w:rFonts w:cs="Times New Roman" w:ascii="Times New Roman" w:hAnsi="Times New Roman"/>
          <w:sz w:val="28"/>
          <w:szCs w:val="28"/>
        </w:rPr>
        <w:t>Усилить контроль за соблюдением субъектами хозяйственной и иной деятельности требований и нормативных документов в области охраны окружающей среды.</w:t>
      </w:r>
    </w:p>
    <w:p>
      <w:pPr>
        <w:pStyle w:val="ConsNormal"/>
        <w:spacing w:before="0" w:after="120"/>
        <w:ind w:left="720" w:right="0" w:firstLine="720"/>
        <w:jc w:val="both"/>
        <w:rPr>
          <w:rFonts w:ascii="Times New Roman" w:hAnsi="Times New Roman" w:cs="Times New Roman"/>
          <w:sz w:val="28"/>
          <w:szCs w:val="28"/>
        </w:rPr>
      </w:pPr>
      <w:r>
        <w:rPr>
          <w:rFonts w:cs="Times New Roman" w:ascii="Times New Roman" w:hAnsi="Times New Roman"/>
          <w:sz w:val="28"/>
          <w:szCs w:val="28"/>
        </w:rPr>
        <w:t>Прогнозные значения целевых индикаторов и показателей подпрограммы приведены в приложении № 1 к муниципальной программе «Охрана окружающей среды на территории ЗАТО г. Радужный Владимирской области».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Сроки и этапы реализации программы: 2017-2024 годы, в том числе:                          1 этап – 2017 год, 2 этап 2018 год, 3 этап – 2019 год, 4 этап – 2020 год, 5 этап- 2021, 6 этап- 2022 год, 7 этап – 2023 год, 8 этап -2024 год, 9 этап- 2025 год.</w:t>
      </w:r>
    </w:p>
    <w:p>
      <w:pPr>
        <w:pStyle w:val="ConsNormal"/>
        <w:numPr>
          <w:ilvl w:val="0"/>
          <w:numId w:val="10"/>
        </w:numPr>
        <w:spacing w:lineRule="auto" w:line="360" w:before="240" w:after="200"/>
        <w:ind w:left="720" w:right="0" w:hanging="360"/>
        <w:jc w:val="center"/>
        <w:rPr>
          <w:rFonts w:ascii="Times New Roman" w:hAnsi="Times New Roman" w:cs="Times New Roman"/>
          <w:b/>
          <w:b/>
          <w:bCs/>
          <w:sz w:val="28"/>
          <w:szCs w:val="28"/>
        </w:rPr>
      </w:pPr>
      <w:r>
        <w:rPr>
          <w:rFonts w:cs="Times New Roman" w:ascii="Times New Roman" w:hAnsi="Times New Roman"/>
          <w:b/>
          <w:bCs/>
          <w:sz w:val="28"/>
          <w:szCs w:val="28"/>
        </w:rPr>
        <w:t>Ресурсное обеспечение подпрограммы</w:t>
      </w:r>
    </w:p>
    <w:p>
      <w:pPr>
        <w:sectPr>
          <w:type w:val="continuous"/>
          <w:pgSz w:w="11906" w:h="16838"/>
          <w:pgMar w:left="1418" w:right="567" w:header="0" w:top="567" w:footer="709" w:bottom="766" w:gutter="0"/>
          <w:formProt w:val="false"/>
          <w:textDirection w:val="lrTb"/>
          <w:docGrid w:type="default" w:linePitch="360" w:charSpace="4096"/>
        </w:sectPr>
      </w:pPr>
    </w:p>
    <w:tbl>
      <w:tblPr>
        <w:tblpPr w:bottomFromText="0" w:horzAnchor="margin" w:leftFromText="180" w:rightFromText="180" w:tblpX="40" w:tblpY="135" w:topFromText="0" w:vertAnchor="text"/>
        <w:tblW w:w="1013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00"/>
        <w:gridCol w:w="2836"/>
        <w:gridCol w:w="1012"/>
        <w:gridCol w:w="1255"/>
        <w:gridCol w:w="413"/>
        <w:gridCol w:w="722"/>
        <w:gridCol w:w="1275"/>
        <w:gridCol w:w="610"/>
        <w:gridCol w:w="913"/>
      </w:tblGrid>
      <w:tr>
        <w:trPr>
          <w:trHeight w:val="200" w:hRule="atLeast"/>
        </w:trPr>
        <w:tc>
          <w:tcPr>
            <w:tcW w:w="110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0"/>
              </w:numPr>
              <w:spacing w:before="0" w:after="0"/>
              <w:contextualSpacing/>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п/п</w:t>
            </w:r>
          </w:p>
        </w:tc>
        <w:tc>
          <w:tcPr>
            <w:tcW w:w="28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Наименование под программы</w:t>
            </w:r>
          </w:p>
        </w:tc>
        <w:tc>
          <w:tcPr>
            <w:tcW w:w="10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Срок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Исполнения, (года)</w:t>
            </w:r>
          </w:p>
        </w:tc>
        <w:tc>
          <w:tcPr>
            <w:tcW w:w="125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Объем финансирования</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(тыс. руб.)</w:t>
            </w:r>
          </w:p>
        </w:tc>
        <w:tc>
          <w:tcPr>
            <w:tcW w:w="241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18"/>
                <w:szCs w:val="18"/>
              </w:rPr>
            </w:pPr>
            <w:r>
              <w:rPr>
                <w:rFonts w:ascii="Times New Roman" w:hAnsi="Times New Roman"/>
                <w:sz w:val="18"/>
                <w:szCs w:val="18"/>
              </w:rPr>
              <w:t>В том числе:</w:t>
            </w:r>
          </w:p>
        </w:tc>
        <w:tc>
          <w:tcPr>
            <w:tcW w:w="6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Внебюджетные средства</w:t>
            </w:r>
          </w:p>
        </w:tc>
        <w:tc>
          <w:tcPr>
            <w:tcW w:w="9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Исполнители,</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соисполнители,</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ответственные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за реализацию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программы</w:t>
            </w:r>
          </w:p>
        </w:tc>
      </w:tr>
      <w:tr>
        <w:trPr>
          <w:trHeight w:val="268" w:hRule="atLeast"/>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0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2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4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Times New Roman" w:hAnsi="Times New Roman"/>
                <w:sz w:val="18"/>
                <w:szCs w:val="18"/>
              </w:rPr>
            </w:pPr>
            <w:r>
              <w:rPr>
                <w:rFonts w:ascii="Times New Roman" w:hAnsi="Times New Roman"/>
                <w:sz w:val="18"/>
                <w:szCs w:val="18"/>
              </w:rPr>
              <w:t>Субвенции</w:t>
            </w:r>
          </w:p>
        </w:tc>
        <w:tc>
          <w:tcPr>
            <w:tcW w:w="19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18"/>
                <w:szCs w:val="18"/>
              </w:rPr>
            </w:pPr>
            <w:r>
              <w:rPr>
                <w:rFonts w:ascii="Times New Roman" w:hAnsi="Times New Roman"/>
                <w:sz w:val="18"/>
                <w:szCs w:val="18"/>
              </w:rPr>
              <w:t>Собственных доходов:</w:t>
            </w:r>
          </w:p>
        </w:tc>
        <w:tc>
          <w:tcPr>
            <w:tcW w:w="6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9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r>
      <w:tr>
        <w:trPr>
          <w:trHeight w:val="335" w:hRule="atLeast"/>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0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12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4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Субсидии,</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 xml:space="preserve">иные межбюджетные </w:t>
            </w:r>
          </w:p>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трансферты</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t>Другие собственные доходы</w:t>
            </w:r>
          </w:p>
        </w:tc>
        <w:tc>
          <w:tcPr>
            <w:tcW w:w="6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c>
          <w:tcPr>
            <w:tcW w:w="9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both"/>
              <w:rPr>
                <w:rFonts w:ascii="Times New Roman" w:hAnsi="Times New Roman"/>
                <w:sz w:val="18"/>
                <w:szCs w:val="18"/>
              </w:rPr>
            </w:pPr>
            <w:r>
              <w:rPr>
                <w:rFonts w:ascii="Times New Roman" w:hAnsi="Times New Roman"/>
                <w:sz w:val="18"/>
                <w:szCs w:val="18"/>
              </w:rPr>
            </w:r>
          </w:p>
        </w:tc>
      </w:tr>
      <w:tr>
        <w:trPr/>
        <w:tc>
          <w:tcPr>
            <w:tcW w:w="1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1</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2</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3</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4</w:t>
            </w:r>
          </w:p>
        </w:tc>
        <w:tc>
          <w:tcPr>
            <w:tcW w:w="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5</w:t>
            </w:r>
          </w:p>
        </w:tc>
        <w:tc>
          <w:tcPr>
            <w:tcW w:w="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7</w:t>
            </w:r>
          </w:p>
        </w:tc>
        <w:tc>
          <w:tcPr>
            <w:tcW w:w="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8</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9</w:t>
            </w:r>
          </w:p>
        </w:tc>
      </w:tr>
      <w:tr>
        <w:trPr/>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 xml:space="preserve">Подпрограмма </w:t>
            </w:r>
            <w:r>
              <w:rPr>
                <w:rFonts w:cs="Times New Roman" w:ascii="Times New Roman" w:hAnsi="Times New Roman"/>
                <w:bCs/>
              </w:rPr>
              <w:t>«Отходы на территории ЗАТО г. Радужный Владимирской области»</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2017-2025</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МКУ «ГКМХ, МКУ «Дорожник</w:t>
            </w:r>
          </w:p>
        </w:tc>
      </w:tr>
      <w:tr>
        <w:trPr/>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Всего:</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2017-2025</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53 285,86682</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53 285,86682</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11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18"/>
                <w:szCs w:val="18"/>
              </w:rPr>
            </w:pPr>
            <w:r>
              <w:rPr>
                <w:rFonts w:ascii="Times New Roman" w:hAnsi="Times New Roman"/>
                <w:sz w:val="18"/>
                <w:szCs w:val="18"/>
              </w:rPr>
              <w:t>В том числе по годам</w:t>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jc w:val="both"/>
              <w:rPr>
                <w:rFonts w:ascii="Times New Roman" w:hAnsi="Times New Roman"/>
                <w:sz w:val="18"/>
                <w:szCs w:val="18"/>
              </w:rPr>
            </w:pPr>
            <w:r>
              <w:rPr>
                <w:rFonts w:ascii="Times New Roman" w:hAnsi="Times New Roman"/>
                <w:sz w:val="18"/>
                <w:szCs w:val="18"/>
              </w:rPr>
            </w:r>
          </w:p>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2017</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4 518,02234</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4 518,02234</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2018</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4 921,69784</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4 921,69784</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rHeight w:val="503" w:hRule="atLeast"/>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2019</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9 358,74670</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9 358,75670</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2020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6 389,54023</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6 389,54023</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rHeight w:val="532" w:hRule="atLeast"/>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2021</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5 216,33487</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5 216,33487</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rHeight w:val="532" w:hRule="atLeast"/>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2022</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5 418,57284</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5 418,57284</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rHeight w:val="532" w:hRule="atLeast"/>
        </w:trPr>
        <w:tc>
          <w:tcPr>
            <w:tcW w:w="1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2023</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5 953,98000</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5 953,98000</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rHeight w:val="532" w:hRule="atLeast"/>
        </w:trPr>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2024</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5 754,48100</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5 754,48100</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r>
        <w:trPr>
          <w:trHeight w:val="532" w:hRule="atLeast"/>
        </w:trPr>
        <w:tc>
          <w:tcPr>
            <w:tcW w:w="1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2025</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5 754,48100</w:t>
            </w:r>
          </w:p>
        </w:tc>
        <w:tc>
          <w:tcPr>
            <w:tcW w:w="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t>5 754,48100</w:t>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18"/>
                <w:szCs w:val="18"/>
              </w:rPr>
            </w:pPr>
            <w:r>
              <w:rPr>
                <w:rFonts w:ascii="Times New Roman" w:hAnsi="Times New Roman"/>
                <w:sz w:val="18"/>
                <w:szCs w:val="18"/>
              </w:rPr>
            </w:r>
          </w:p>
        </w:tc>
      </w:tr>
    </w:tbl>
    <w:p>
      <w:pPr>
        <w:sectPr>
          <w:footerReference w:type="default" r:id="rId6"/>
          <w:type w:val="continuous"/>
          <w:pgSz w:w="11906" w:h="16838"/>
          <w:pgMar w:left="1418" w:right="567" w:header="0" w:top="567" w:footer="709" w:bottom="766" w:gutter="0"/>
          <w:pgNumType w:fmt="decimal"/>
          <w:formProt w:val="false"/>
          <w:textDirection w:val="lrTb"/>
          <w:docGrid w:type="default" w:linePitch="360" w:charSpace="4096"/>
        </w:sectPr>
      </w:pPr>
    </w:p>
    <w:p>
      <w:pPr>
        <w:pStyle w:val="ConsNormal"/>
        <w:ind w:left="720" w:right="0" w:hanging="0"/>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bookmarkStart w:id="0" w:name="_GoBack"/>
      <w:bookmarkStart w:id="1" w:name="_GoBack"/>
      <w:bookmarkEnd w:id="1"/>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left="375"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Normal"/>
        <w:ind w:right="0" w:hanging="0"/>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4.Мероприятия подпрограммы</w:t>
      </w:r>
    </w:p>
    <w:p>
      <w:pPr>
        <w:pStyle w:val="ConsNormal"/>
        <w:ind w:right="0" w:hanging="0"/>
        <w:rPr>
          <w:rFonts w:ascii="Times New Roman" w:hAnsi="Times New Roman" w:cs="Times New Roman"/>
          <w:bCs/>
          <w:sz w:val="28"/>
          <w:szCs w:val="28"/>
        </w:rPr>
      </w:pPr>
      <w:r>
        <w:rPr>
          <w:rFonts w:cs="Times New Roman" w:ascii="Times New Roman" w:hAnsi="Times New Roman"/>
          <w:bCs/>
          <w:sz w:val="28"/>
          <w:szCs w:val="28"/>
        </w:rPr>
        <w:t>Мероприятия подпрограммы определены в приложении подпрограммы.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Председатель МКУ «ГКМХ»                                                    О. Г. Митенин</w:t>
      </w:r>
    </w:p>
    <w:sectPr>
      <w:type w:val="continuous"/>
      <w:pgSz w:w="11906" w:h="16838"/>
      <w:pgMar w:left="1418" w:right="567" w:header="0" w:top="567" w:footer="709" w:bottom="766"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00037952"/>
    </w:sdtPr>
    <w:sdtContent>
      <w:p>
        <w:pPr>
          <w:pStyle w:val="Style31"/>
          <w:jc w:val="right"/>
          <w:rPr/>
        </w:pPr>
        <w:r>
          <w:rPr/>
          <w:fldChar w:fldCharType="begin"/>
        </w:r>
        <w:r>
          <w:rPr/>
          <w:instrText> PAGE </w:instrText>
        </w:r>
        <w:r>
          <w:rPr/>
          <w:fldChar w:fldCharType="separate"/>
        </w:r>
        <w:r>
          <w:rPr/>
          <w:t>7</w:t>
        </w:r>
        <w:r>
          <w:rPr/>
          <w:fldChar w:fldCharType="end"/>
        </w:r>
      </w:p>
      <w:p>
        <w:pPr>
          <w:pStyle w:val="Style31"/>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188133"/>
    </w:sdtPr>
    <w:sdtContent>
      <w:p>
        <w:pPr>
          <w:pStyle w:val="Style31"/>
          <w:jc w:val="right"/>
          <w:rPr/>
        </w:pPr>
        <w:r>
          <w:rPr/>
          <w:fldChar w:fldCharType="begin"/>
        </w:r>
        <w:r>
          <w:rPr/>
          <w:instrText> PAGE </w:instrText>
        </w:r>
        <w:r>
          <w:rPr/>
          <w:fldChar w:fldCharType="separate"/>
        </w:r>
        <w:r>
          <w:rPr/>
          <w:t>12</w:t>
        </w:r>
        <w:r>
          <w:rPr/>
          <w:fldChar w:fldCharType="end"/>
        </w:r>
      </w:p>
      <w:p>
        <w:pPr>
          <w:pStyle w:val="Style31"/>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65296465"/>
    </w:sdtPr>
    <w:sdtContent>
      <w:p>
        <w:pPr>
          <w:pStyle w:val="Style31"/>
          <w:jc w:val="right"/>
          <w:rPr/>
        </w:pPr>
        <w:r>
          <w:rPr/>
          <w:fldChar w:fldCharType="begin"/>
        </w:r>
        <w:r>
          <w:rPr/>
          <w:instrText> PAGE </w:instrText>
        </w:r>
        <w:r>
          <w:rPr/>
          <w:fldChar w:fldCharType="separate"/>
        </w:r>
        <w:r>
          <w:rPr/>
          <w:t>156</w:t>
        </w:r>
        <w:r>
          <w:rPr/>
          <w:fldChar w:fldCharType="end"/>
        </w:r>
      </w:p>
      <w:p>
        <w:pPr>
          <w:pStyle w:val="Style31"/>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156513"/>
    </w:sdtPr>
    <w:sdtContent>
      <w:p>
        <w:pPr>
          <w:pStyle w:val="Style31"/>
          <w:jc w:val="right"/>
          <w:rPr/>
        </w:pPr>
        <w:r>
          <w:rPr/>
          <w:fldChar w:fldCharType="begin"/>
        </w:r>
        <w:r>
          <w:rPr/>
          <w:instrText> PAGE </w:instrText>
        </w:r>
        <w:r>
          <w:rPr/>
          <w:fldChar w:fldCharType="separate"/>
        </w:r>
        <w:r>
          <w:rPr/>
          <w:t>156</w:t>
        </w:r>
        <w:r>
          <w:rPr/>
          <w:fldChar w:fldCharType="end"/>
        </w:r>
      </w:p>
      <w:p>
        <w:pPr>
          <w:pStyle w:val="Style31"/>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75"/>
        </w:tabs>
        <w:ind w:left="37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006"/>
      <w:numFmt w:val="bullet"/>
      <w:lvlText w:val="-"/>
      <w:lvlJc w:val="left"/>
      <w:pPr>
        <w:tabs>
          <w:tab w:val="num" w:pos="1260"/>
        </w:tabs>
        <w:ind w:left="12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75"/>
        </w:tabs>
        <w:ind w:left="37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375"/>
        </w:tabs>
        <w:ind w:left="375" w:hanging="37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2629"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1bfc"/>
    <w:pPr>
      <w:widowControl/>
      <w:suppressAutoHyphens w:val="true"/>
      <w:bidi w:val="0"/>
      <w:spacing w:lineRule="auto" w:line="276" w:before="0" w:after="200"/>
      <w:jc w:val="left"/>
    </w:pPr>
    <w:rPr>
      <w:rFonts w:cs="Calibri" w:ascii="Calibri" w:hAnsi="Calibri" w:eastAsia="Calibri"/>
      <w:color w:val="auto"/>
      <w:kern w:val="0"/>
      <w:sz w:val="22"/>
      <w:szCs w:val="22"/>
      <w:lang w:eastAsia="en-US" w:val="ru-RU" w:bidi="ar-SA"/>
    </w:rPr>
  </w:style>
  <w:style w:type="paragraph" w:styleId="3">
    <w:name w:val="Heading 3"/>
    <w:basedOn w:val="Normal"/>
    <w:link w:val="30"/>
    <w:uiPriority w:val="99"/>
    <w:qFormat/>
    <w:rsid w:val="00935be6"/>
    <w:pPr>
      <w:spacing w:lineRule="auto" w:line="240" w:before="120" w:after="120"/>
      <w:outlineLvl w:val="2"/>
    </w:pPr>
    <w:rPr>
      <w:rFonts w:ascii="Arial" w:hAnsi="Arial" w:eastAsia="Arial Unicode MS" w:cs="Arial"/>
      <w:b/>
      <w:bCs/>
      <w:color w:val="EBA336"/>
      <w:sz w:val="16"/>
      <w:szCs w:val="16"/>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9"/>
    <w:qFormat/>
    <w:locked/>
    <w:rsid w:val="00935be6"/>
    <w:rPr>
      <w:rFonts w:ascii="Arial" w:hAnsi="Arial" w:eastAsia="Arial Unicode MS" w:cs="Arial"/>
      <w:b/>
      <w:bCs/>
      <w:color w:val="EBA336"/>
      <w:sz w:val="16"/>
      <w:szCs w:val="16"/>
      <w:lang w:eastAsia="ru-RU"/>
    </w:rPr>
  </w:style>
  <w:style w:type="character" w:styleId="Style13" w:customStyle="1">
    <w:name w:val="Название Знак"/>
    <w:basedOn w:val="DefaultParagraphFont"/>
    <w:link w:val="a6"/>
    <w:uiPriority w:val="99"/>
    <w:qFormat/>
    <w:locked/>
    <w:rsid w:val="00431158"/>
    <w:rPr>
      <w:rFonts w:ascii="Times New Roman" w:hAnsi="Times New Roman" w:cs="Times New Roman"/>
      <w:b/>
      <w:bCs/>
      <w:sz w:val="24"/>
      <w:szCs w:val="24"/>
      <w:lang w:eastAsia="ar-SA" w:bidi="ar-SA"/>
    </w:rPr>
  </w:style>
  <w:style w:type="character" w:styleId="Style14" w:customStyle="1">
    <w:name w:val="Подзаголовок Знак"/>
    <w:basedOn w:val="DefaultParagraphFont"/>
    <w:link w:val="a7"/>
    <w:uiPriority w:val="99"/>
    <w:qFormat/>
    <w:locked/>
    <w:rsid w:val="00431158"/>
    <w:rPr>
      <w:rFonts w:ascii="Arial" w:hAnsi="Arial" w:cs="Arial"/>
      <w:sz w:val="24"/>
      <w:szCs w:val="24"/>
      <w:lang w:eastAsia="ru-RU"/>
    </w:rPr>
  </w:style>
  <w:style w:type="character" w:styleId="2" w:customStyle="1">
    <w:name w:val="Основной текст 2 Знак"/>
    <w:basedOn w:val="DefaultParagraphFont"/>
    <w:link w:val="2"/>
    <w:uiPriority w:val="99"/>
    <w:qFormat/>
    <w:locked/>
    <w:rsid w:val="00431158"/>
    <w:rPr>
      <w:rFonts w:ascii="Times New Roman" w:hAnsi="Times New Roman" w:cs="Times New Roman"/>
      <w:b/>
      <w:bCs/>
      <w:sz w:val="20"/>
      <w:szCs w:val="20"/>
    </w:rPr>
  </w:style>
  <w:style w:type="character" w:styleId="32" w:customStyle="1">
    <w:name w:val="Основной текст 3 Знак"/>
    <w:basedOn w:val="DefaultParagraphFont"/>
    <w:link w:val="31"/>
    <w:uiPriority w:val="99"/>
    <w:qFormat/>
    <w:locked/>
    <w:rsid w:val="00431158"/>
    <w:rPr>
      <w:rFonts w:ascii="Times New Roman" w:hAnsi="Times New Roman" w:cs="Times New Roman"/>
      <w:b/>
      <w:bCs/>
      <w:i/>
      <w:iCs/>
      <w:sz w:val="20"/>
      <w:szCs w:val="20"/>
    </w:rPr>
  </w:style>
  <w:style w:type="character" w:styleId="Style15" w:customStyle="1">
    <w:name w:val="Основной текст с отступом Знак"/>
    <w:basedOn w:val="DefaultParagraphFont"/>
    <w:link w:val="aa"/>
    <w:uiPriority w:val="99"/>
    <w:semiHidden/>
    <w:qFormat/>
    <w:locked/>
    <w:rsid w:val="00431158"/>
    <w:rPr/>
  </w:style>
  <w:style w:type="character" w:styleId="Style16" w:customStyle="1">
    <w:name w:val="Текст выноски Знак"/>
    <w:basedOn w:val="DefaultParagraphFont"/>
    <w:link w:val="ac"/>
    <w:uiPriority w:val="99"/>
    <w:semiHidden/>
    <w:qFormat/>
    <w:locked/>
    <w:rsid w:val="008377b4"/>
    <w:rPr>
      <w:rFonts w:ascii="Tahoma" w:hAnsi="Tahoma" w:cs="Tahoma"/>
      <w:sz w:val="16"/>
      <w:szCs w:val="16"/>
    </w:rPr>
  </w:style>
  <w:style w:type="character" w:styleId="Style17" w:customStyle="1">
    <w:name w:val="Верхний колонтитул Знак"/>
    <w:basedOn w:val="DefaultParagraphFont"/>
    <w:link w:val="ae"/>
    <w:uiPriority w:val="99"/>
    <w:qFormat/>
    <w:rsid w:val="00be53c0"/>
    <w:rPr>
      <w:rFonts w:cs="Calibri"/>
      <w:lang w:eastAsia="en-US"/>
    </w:rPr>
  </w:style>
  <w:style w:type="character" w:styleId="Style18" w:customStyle="1">
    <w:name w:val="Нижний колонтитул Знак"/>
    <w:basedOn w:val="DefaultParagraphFont"/>
    <w:link w:val="af0"/>
    <w:uiPriority w:val="99"/>
    <w:qFormat/>
    <w:rsid w:val="00be53c0"/>
    <w:rPr>
      <w:rFonts w:cs="Calibri"/>
      <w:lang w:eastAsia="en-US"/>
    </w:rPr>
  </w:style>
  <w:style w:type="character" w:styleId="Annotationreference">
    <w:name w:val="annotation reference"/>
    <w:basedOn w:val="DefaultParagraphFont"/>
    <w:uiPriority w:val="99"/>
    <w:semiHidden/>
    <w:unhideWhenUsed/>
    <w:qFormat/>
    <w:rsid w:val="00330196"/>
    <w:rPr>
      <w:sz w:val="16"/>
      <w:szCs w:val="16"/>
    </w:rPr>
  </w:style>
  <w:style w:type="character" w:styleId="Style19" w:customStyle="1">
    <w:name w:val="Текст примечания Знак"/>
    <w:basedOn w:val="DefaultParagraphFont"/>
    <w:link w:val="af3"/>
    <w:uiPriority w:val="99"/>
    <w:semiHidden/>
    <w:qFormat/>
    <w:rsid w:val="00330196"/>
    <w:rPr>
      <w:rFonts w:cs="Calibri"/>
      <w:sz w:val="20"/>
      <w:szCs w:val="20"/>
      <w:lang w:eastAsia="en-US"/>
    </w:rPr>
  </w:style>
  <w:style w:type="character" w:styleId="Style20" w:customStyle="1">
    <w:name w:val="Тема примечания Знак"/>
    <w:basedOn w:val="Style19"/>
    <w:link w:val="af5"/>
    <w:uiPriority w:val="99"/>
    <w:semiHidden/>
    <w:qFormat/>
    <w:rsid w:val="00330196"/>
    <w:rPr>
      <w:rFonts w:cs="Calibri"/>
      <w:b/>
      <w:bCs/>
      <w:sz w:val="20"/>
      <w:szCs w:val="20"/>
      <w:lang w:eastAsia="en-US"/>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ListParagraph">
    <w:name w:val="List Paragraph"/>
    <w:basedOn w:val="Normal"/>
    <w:uiPriority w:val="99"/>
    <w:qFormat/>
    <w:rsid w:val="00aa503b"/>
    <w:pPr>
      <w:ind w:left="720" w:hanging="0"/>
    </w:pPr>
    <w:rPr/>
  </w:style>
  <w:style w:type="paragraph" w:styleId="NormalWeb">
    <w:name w:val="Normal (Web)"/>
    <w:basedOn w:val="Normal"/>
    <w:uiPriority w:val="99"/>
    <w:qFormat/>
    <w:rsid w:val="00f17fee"/>
    <w:pPr>
      <w:spacing w:lineRule="auto" w:line="240" w:beforeAutospacing="1" w:afterAutospacing="1"/>
    </w:pPr>
    <w:rPr>
      <w:rFonts w:ascii="Times New Roman" w:hAnsi="Times New Roman" w:eastAsia="Times New Roman" w:cs="Times New Roman"/>
      <w:sz w:val="24"/>
      <w:szCs w:val="24"/>
      <w:lang w:eastAsia="ru-RU"/>
    </w:rPr>
  </w:style>
  <w:style w:type="paragraph" w:styleId="ConsNormal" w:customStyle="1">
    <w:name w:val="ConsNormal"/>
    <w:uiPriority w:val="99"/>
    <w:qFormat/>
    <w:rsid w:val="000f716c"/>
    <w:pPr>
      <w:widowControl/>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ConsNonformat" w:customStyle="1">
    <w:name w:val="ConsNonformat"/>
    <w:uiPriority w:val="99"/>
    <w:qFormat/>
    <w:rsid w:val="00a05964"/>
    <w:pPr>
      <w:widowControl/>
      <w:suppressAutoHyphens w:val="true"/>
      <w:bidi w:val="0"/>
      <w:spacing w:before="0" w:after="0"/>
      <w:ind w:right="19772" w:hanging="0"/>
      <w:jc w:val="left"/>
    </w:pPr>
    <w:rPr>
      <w:rFonts w:ascii="Courier New" w:hAnsi="Courier New" w:eastAsia="Times New Roman" w:cs="Courier New"/>
      <w:color w:val="auto"/>
      <w:kern w:val="0"/>
      <w:sz w:val="20"/>
      <w:szCs w:val="20"/>
      <w:lang w:eastAsia="ar-SA" w:val="ru-RU" w:bidi="ar-SA"/>
    </w:rPr>
  </w:style>
  <w:style w:type="paragraph" w:styleId="ConsPlusNormal" w:customStyle="1">
    <w:name w:val="ConsPlusNormal"/>
    <w:uiPriority w:val="99"/>
    <w:qFormat/>
    <w:rsid w:val="00a05964"/>
    <w:pPr>
      <w:widowControl w:val="false"/>
      <w:suppressAutoHyphens w:val="true"/>
      <w:bidi w:val="0"/>
      <w:spacing w:before="0" w:after="0"/>
      <w:ind w:firstLine="720"/>
      <w:jc w:val="left"/>
    </w:pPr>
    <w:rPr>
      <w:rFonts w:ascii="Arial" w:hAnsi="Arial" w:eastAsia="Times New Roman" w:cs="Arial"/>
      <w:color w:val="auto"/>
      <w:kern w:val="0"/>
      <w:sz w:val="20"/>
      <w:szCs w:val="20"/>
      <w:lang w:eastAsia="ar-SA" w:val="ru-RU" w:bidi="ar-SA"/>
    </w:rPr>
  </w:style>
  <w:style w:type="paragraph" w:styleId="Style26">
    <w:name w:val="Title"/>
    <w:basedOn w:val="Normal"/>
    <w:next w:val="Style27"/>
    <w:link w:val="a8"/>
    <w:uiPriority w:val="99"/>
    <w:qFormat/>
    <w:rsid w:val="00431158"/>
    <w:pPr>
      <w:suppressAutoHyphens w:val="true"/>
      <w:spacing w:lineRule="auto" w:line="240" w:before="0" w:after="0"/>
      <w:jc w:val="center"/>
    </w:pPr>
    <w:rPr>
      <w:rFonts w:ascii="Times New Roman" w:hAnsi="Times New Roman" w:eastAsia="Times New Roman" w:cs="Times New Roman"/>
      <w:b/>
      <w:bCs/>
      <w:sz w:val="32"/>
      <w:szCs w:val="32"/>
      <w:lang w:eastAsia="ar-SA"/>
    </w:rPr>
  </w:style>
  <w:style w:type="paragraph" w:styleId="Style27">
    <w:name w:val="Subtitle"/>
    <w:basedOn w:val="Normal"/>
    <w:link w:val="a9"/>
    <w:uiPriority w:val="99"/>
    <w:qFormat/>
    <w:rsid w:val="00431158"/>
    <w:pPr>
      <w:spacing w:lineRule="auto" w:line="240" w:before="0" w:after="60"/>
      <w:jc w:val="center"/>
      <w:outlineLvl w:val="1"/>
    </w:pPr>
    <w:rPr>
      <w:rFonts w:ascii="Arial" w:hAnsi="Arial" w:eastAsia="Times New Roman" w:cs="Arial"/>
      <w:sz w:val="24"/>
      <w:szCs w:val="24"/>
      <w:lang w:eastAsia="ru-RU"/>
    </w:rPr>
  </w:style>
  <w:style w:type="paragraph" w:styleId="BodyText2">
    <w:name w:val="Body Text 2"/>
    <w:basedOn w:val="Normal"/>
    <w:link w:val="20"/>
    <w:uiPriority w:val="99"/>
    <w:qFormat/>
    <w:rsid w:val="00431158"/>
    <w:pPr>
      <w:spacing w:lineRule="auto" w:line="240" w:before="0" w:after="0"/>
      <w:jc w:val="center"/>
    </w:pPr>
    <w:rPr>
      <w:rFonts w:ascii="Times New Roman" w:hAnsi="Times New Roman" w:eastAsia="Times New Roman" w:cs="Times New Roman"/>
      <w:b/>
      <w:bCs/>
      <w:sz w:val="56"/>
      <w:szCs w:val="56"/>
      <w:lang w:eastAsia="ru-RU"/>
    </w:rPr>
  </w:style>
  <w:style w:type="paragraph" w:styleId="BodyText3">
    <w:name w:val="Body Text 3"/>
    <w:basedOn w:val="Normal"/>
    <w:link w:val="32"/>
    <w:uiPriority w:val="99"/>
    <w:qFormat/>
    <w:rsid w:val="00431158"/>
    <w:pPr>
      <w:spacing w:lineRule="auto" w:line="240" w:before="0" w:after="0"/>
      <w:jc w:val="center"/>
    </w:pPr>
    <w:rPr>
      <w:rFonts w:ascii="Times New Roman" w:hAnsi="Times New Roman" w:eastAsia="Times New Roman" w:cs="Times New Roman"/>
      <w:b/>
      <w:bCs/>
      <w:i/>
      <w:iCs/>
      <w:sz w:val="48"/>
      <w:szCs w:val="48"/>
      <w:lang w:eastAsia="ru-RU"/>
    </w:rPr>
  </w:style>
  <w:style w:type="paragraph" w:styleId="311" w:customStyle="1">
    <w:name w:val="Основной текст 31"/>
    <w:basedOn w:val="Normal"/>
    <w:uiPriority w:val="99"/>
    <w:qFormat/>
    <w:rsid w:val="00431158"/>
    <w:pPr>
      <w:suppressAutoHyphens w:val="true"/>
      <w:spacing w:lineRule="auto" w:line="240" w:before="0" w:after="0"/>
      <w:jc w:val="center"/>
    </w:pPr>
    <w:rPr>
      <w:rFonts w:ascii="Times New Roman" w:hAnsi="Times New Roman" w:eastAsia="Times New Roman" w:cs="Times New Roman"/>
      <w:b/>
      <w:bCs/>
      <w:i/>
      <w:iCs/>
      <w:sz w:val="48"/>
      <w:szCs w:val="48"/>
      <w:lang w:eastAsia="ar-SA"/>
    </w:rPr>
  </w:style>
  <w:style w:type="paragraph" w:styleId="Style28">
    <w:name w:val="Body Text Indent"/>
    <w:basedOn w:val="Normal"/>
    <w:link w:val="ab"/>
    <w:uiPriority w:val="99"/>
    <w:semiHidden/>
    <w:rsid w:val="00431158"/>
    <w:pPr>
      <w:spacing w:before="0" w:after="120"/>
      <w:ind w:left="283" w:hanging="0"/>
    </w:pPr>
    <w:rPr/>
  </w:style>
  <w:style w:type="paragraph" w:styleId="ConsTitle" w:customStyle="1">
    <w:name w:val="ConsTitle"/>
    <w:uiPriority w:val="99"/>
    <w:qFormat/>
    <w:rsid w:val="00431158"/>
    <w:pPr>
      <w:widowControl/>
      <w:suppressAutoHyphens w:val="true"/>
      <w:bidi w:val="0"/>
      <w:spacing w:before="0" w:after="0"/>
      <w:ind w:right="19772" w:hanging="0"/>
      <w:jc w:val="left"/>
    </w:pPr>
    <w:rPr>
      <w:rFonts w:ascii="Arial" w:hAnsi="Arial" w:eastAsia="Times New Roman" w:cs="Arial"/>
      <w:b/>
      <w:bCs/>
      <w:color w:val="auto"/>
      <w:kern w:val="0"/>
      <w:sz w:val="16"/>
      <w:szCs w:val="16"/>
      <w:lang w:eastAsia="ar-SA" w:val="ru-RU" w:bidi="ar-SA"/>
    </w:rPr>
  </w:style>
  <w:style w:type="paragraph" w:styleId="21" w:customStyle="1">
    <w:name w:val="Основной текст с отступом 21"/>
    <w:basedOn w:val="Normal"/>
    <w:uiPriority w:val="99"/>
    <w:qFormat/>
    <w:rsid w:val="00431158"/>
    <w:pPr>
      <w:suppressAutoHyphens w:val="true"/>
      <w:spacing w:lineRule="auto" w:line="240" w:before="0" w:after="0"/>
      <w:ind w:firstLine="567"/>
      <w:jc w:val="both"/>
    </w:pPr>
    <w:rPr>
      <w:rFonts w:ascii="Times New Roman" w:hAnsi="Times New Roman" w:eastAsia="Times New Roman" w:cs="Times New Roman"/>
      <w:sz w:val="24"/>
      <w:szCs w:val="24"/>
      <w:lang w:eastAsia="ar-SA"/>
    </w:rPr>
  </w:style>
  <w:style w:type="paragraph" w:styleId="312" w:customStyle="1">
    <w:name w:val="Основной текст с отступом 31"/>
    <w:basedOn w:val="Normal"/>
    <w:uiPriority w:val="99"/>
    <w:qFormat/>
    <w:rsid w:val="00431158"/>
    <w:pPr>
      <w:suppressAutoHyphens w:val="true"/>
      <w:spacing w:lineRule="auto" w:line="218" w:before="0" w:after="120"/>
      <w:ind w:left="40" w:firstLine="567"/>
    </w:pPr>
    <w:rPr>
      <w:rFonts w:ascii="Times New Roman" w:hAnsi="Times New Roman" w:eastAsia="Times New Roman" w:cs="Times New Roman"/>
      <w:sz w:val="24"/>
      <w:szCs w:val="24"/>
      <w:lang w:eastAsia="ar-SA"/>
    </w:rPr>
  </w:style>
  <w:style w:type="paragraph" w:styleId="BalloonText">
    <w:name w:val="Balloon Text"/>
    <w:basedOn w:val="Normal"/>
    <w:link w:val="ad"/>
    <w:uiPriority w:val="99"/>
    <w:semiHidden/>
    <w:qFormat/>
    <w:rsid w:val="008377b4"/>
    <w:pPr>
      <w:spacing w:lineRule="auto" w:line="240" w:before="0" w:after="0"/>
    </w:pPr>
    <w:rPr>
      <w:rFonts w:ascii="Tahoma" w:hAnsi="Tahoma" w:cs="Tahoma"/>
      <w:sz w:val="16"/>
      <w:szCs w:val="16"/>
    </w:rPr>
  </w:style>
  <w:style w:type="paragraph" w:styleId="Style29">
    <w:name w:val="Верхний и нижний колонтитулы"/>
    <w:basedOn w:val="Normal"/>
    <w:qFormat/>
    <w:pPr/>
    <w:rPr/>
  </w:style>
  <w:style w:type="paragraph" w:styleId="Style30">
    <w:name w:val="Header"/>
    <w:basedOn w:val="Normal"/>
    <w:link w:val="af"/>
    <w:uiPriority w:val="99"/>
    <w:unhideWhenUsed/>
    <w:rsid w:val="00be53c0"/>
    <w:pPr>
      <w:tabs>
        <w:tab w:val="clear" w:pos="708"/>
        <w:tab w:val="center" w:pos="4677" w:leader="none"/>
        <w:tab w:val="right" w:pos="9355" w:leader="none"/>
      </w:tabs>
      <w:spacing w:lineRule="auto" w:line="240" w:before="0" w:after="0"/>
    </w:pPr>
    <w:rPr/>
  </w:style>
  <w:style w:type="paragraph" w:styleId="Style31">
    <w:name w:val="Footer"/>
    <w:basedOn w:val="Normal"/>
    <w:link w:val="af1"/>
    <w:uiPriority w:val="99"/>
    <w:unhideWhenUsed/>
    <w:rsid w:val="00be53c0"/>
    <w:pPr>
      <w:tabs>
        <w:tab w:val="clear" w:pos="708"/>
        <w:tab w:val="center" w:pos="4677" w:leader="none"/>
        <w:tab w:val="right" w:pos="9355" w:leader="none"/>
      </w:tabs>
      <w:spacing w:lineRule="auto" w:line="240" w:before="0" w:after="0"/>
    </w:pPr>
    <w:rPr/>
  </w:style>
  <w:style w:type="paragraph" w:styleId="1" w:customStyle="1">
    <w:name w:val="Текст1"/>
    <w:basedOn w:val="Normal"/>
    <w:qFormat/>
    <w:rsid w:val="00567bb4"/>
    <w:pPr>
      <w:suppressAutoHyphens w:val="true"/>
      <w:spacing w:lineRule="auto" w:line="240" w:before="0" w:after="0"/>
    </w:pPr>
    <w:rPr>
      <w:rFonts w:ascii="Courier New" w:hAnsi="Courier New" w:eastAsia="Times New Roman" w:cs="Times New Roman"/>
      <w:sz w:val="20"/>
      <w:szCs w:val="20"/>
      <w:lang w:eastAsia="ar-SA"/>
    </w:rPr>
  </w:style>
  <w:style w:type="paragraph" w:styleId="Annotationtext">
    <w:name w:val="annotation text"/>
    <w:basedOn w:val="Normal"/>
    <w:link w:val="af4"/>
    <w:uiPriority w:val="99"/>
    <w:semiHidden/>
    <w:unhideWhenUsed/>
    <w:qFormat/>
    <w:rsid w:val="00330196"/>
    <w:pPr>
      <w:spacing w:lineRule="auto" w:line="240"/>
    </w:pPr>
    <w:rPr>
      <w:sz w:val="20"/>
      <w:szCs w:val="20"/>
    </w:rPr>
  </w:style>
  <w:style w:type="paragraph" w:styleId="Annotationsubject">
    <w:name w:val="annotation subject"/>
    <w:basedOn w:val="Annotationtext"/>
    <w:next w:val="Annotationtext"/>
    <w:link w:val="af6"/>
    <w:uiPriority w:val="99"/>
    <w:semiHidden/>
    <w:unhideWhenUsed/>
    <w:qFormat/>
    <w:rsid w:val="00330196"/>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99"/>
    <w:rsid w:val="00aa503b"/>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image" Target="media/image1.jpeg"/><Relationship Id="rId6" Type="http://schemas.openxmlformats.org/officeDocument/2006/relationships/footer" Target="foot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A9F6-2184-4F83-A0F1-909E366B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LibreOffice/7.0.4.2$Windows_X86_64 LibreOffice_project/dcf040e67528d9187c66b2379df5ea4407429775</Application>
  <AppVersion>15.0000</AppVersion>
  <Pages>156</Pages>
  <Words>4814</Words>
  <Characters>33682</Characters>
  <CharactersWithSpaces>39282</CharactersWithSpaces>
  <Paragraphs>735</Paragraphs>
  <Company>ГКМХ</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2022-09-28T07:13:00Z</dcterms:created>
  <dc:creator>Эколог</dc:creator>
  <dc:description/>
  <dc:language>ru-RU</dc:language>
  <cp:lastModifiedBy/>
  <cp:lastPrinted>2022-09-29T10:52:00Z</cp:lastPrinted>
  <dcterms:modified xsi:type="dcterms:W3CDTF">2022-10-07T17:05:30Z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